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b/>
          <w:bCs/>
          <w:sz w:val="84"/>
          <w:szCs w:val="84"/>
          <w:lang w:val="en-US" w:eastAsia="zh-CN"/>
        </w:rPr>
      </w:pPr>
    </w:p>
    <w:p>
      <w:pPr>
        <w:jc w:val="center"/>
        <w:rPr>
          <w:rFonts w:hint="eastAsia"/>
          <w:b/>
          <w:bCs/>
          <w:sz w:val="84"/>
          <w:szCs w:val="84"/>
          <w:lang w:val="en-US" w:eastAsia="zh-CN"/>
        </w:rPr>
      </w:pPr>
      <w:r>
        <w:rPr>
          <w:rFonts w:hint="eastAsia"/>
          <w:b/>
          <w:bCs/>
          <w:sz w:val="84"/>
          <w:szCs w:val="84"/>
          <w:lang w:val="en-US" w:eastAsia="zh-CN"/>
        </w:rPr>
        <w:t>利用机器学习神经网络模型结合高斯描述器计算Pt的基态</w:t>
      </w:r>
    </w:p>
    <w:p>
      <w:pPr>
        <w:jc w:val="center"/>
        <w:rPr>
          <w:rFonts w:hint="eastAsia"/>
          <w:b/>
          <w:bCs/>
          <w:sz w:val="84"/>
          <w:szCs w:val="84"/>
          <w:lang w:val="en-US" w:eastAsia="zh-CN"/>
        </w:rPr>
      </w:pPr>
    </w:p>
    <w:p>
      <w:pPr>
        <w:jc w:val="center"/>
        <w:rPr>
          <w:rFonts w:hint="eastAsia"/>
          <w:b/>
          <w:bCs/>
          <w:sz w:val="84"/>
          <w:szCs w:val="84"/>
          <w:lang w:val="en-US" w:eastAsia="zh-CN"/>
        </w:rPr>
      </w:pPr>
      <w:r>
        <w:rPr>
          <w:rFonts w:ascii="宋体" w:hAnsi="宋体" w:eastAsia="宋体" w:cs="宋体"/>
          <w:sz w:val="24"/>
          <w:szCs w:val="24"/>
        </w:rPr>
        <w:drawing>
          <wp:inline distT="0" distB="0" distL="114300" distR="114300">
            <wp:extent cx="2552700" cy="1419225"/>
            <wp:effectExtent l="0" t="0" r="0" b="9525"/>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4"/>
                    <a:stretch>
                      <a:fillRect/>
                    </a:stretch>
                  </pic:blipFill>
                  <pic:spPr>
                    <a:xfrm>
                      <a:off x="0" y="0"/>
                      <a:ext cx="2552700" cy="1419225"/>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jc w:val="center"/>
        <w:rPr>
          <w:rFonts w:hint="eastAsia"/>
          <w:b/>
          <w:bCs/>
          <w:sz w:val="84"/>
          <w:szCs w:val="84"/>
          <w:lang w:val="en-US" w:eastAsia="zh-CN"/>
        </w:rPr>
      </w:pPr>
      <w:r>
        <w:rPr>
          <w:rFonts w:ascii="宋体" w:hAnsi="宋体" w:eastAsia="宋体" w:cs="宋体"/>
          <w:sz w:val="24"/>
          <w:szCs w:val="24"/>
        </w:rPr>
        <w:drawing>
          <wp:inline distT="0" distB="0" distL="114300" distR="114300">
            <wp:extent cx="304800" cy="30480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jc w:val="center"/>
        <w:rPr>
          <w:rFonts w:hint="eastAsia"/>
          <w:b/>
          <w:bCs/>
          <w:sz w:val="84"/>
          <w:szCs w:val="84"/>
          <w:lang w:val="en-US" w:eastAsia="zh-CN"/>
        </w:rPr>
      </w:pPr>
      <w:r>
        <w:rPr>
          <w:rFonts w:ascii="宋体" w:hAnsi="宋体" w:eastAsia="宋体" w:cs="宋体"/>
          <w:sz w:val="24"/>
          <w:szCs w:val="24"/>
        </w:rPr>
        <w:drawing>
          <wp:inline distT="0" distB="0" distL="114300" distR="114300">
            <wp:extent cx="304800" cy="304800"/>
            <wp:effectExtent l="0" t="0" r="0"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jc w:val="both"/>
        <w:rPr>
          <w:rFonts w:hint="eastAsia"/>
          <w:b/>
          <w:bCs/>
          <w:sz w:val="84"/>
          <w:szCs w:val="84"/>
          <w:lang w:val="en-US" w:eastAsia="zh-CN"/>
        </w:rPr>
      </w:pPr>
    </w:p>
    <w:p>
      <w:pPr>
        <w:spacing w:line="360" w:lineRule="auto"/>
        <w:ind w:firstLine="2650" w:firstLineChars="600"/>
        <w:jc w:val="left"/>
        <w:rPr>
          <w:rFonts w:hint="eastAsia"/>
          <w:b/>
          <w:bCs/>
          <w:sz w:val="44"/>
          <w:szCs w:val="44"/>
          <w:lang w:val="en-US" w:eastAsia="zh-CN"/>
        </w:rPr>
      </w:pPr>
      <w:r>
        <w:rPr>
          <w:rFonts w:hint="eastAsia"/>
          <w:b/>
          <w:bCs/>
          <w:sz w:val="44"/>
          <w:szCs w:val="44"/>
          <w:lang w:val="en-US" w:eastAsia="zh-CN"/>
        </w:rPr>
        <w:t>学院：宇航学院</w:t>
      </w:r>
    </w:p>
    <w:p>
      <w:pPr>
        <w:spacing w:line="360" w:lineRule="auto"/>
        <w:ind w:firstLine="2650" w:firstLineChars="600"/>
        <w:jc w:val="left"/>
        <w:rPr>
          <w:rFonts w:hint="eastAsia"/>
          <w:b/>
          <w:bCs/>
          <w:sz w:val="44"/>
          <w:szCs w:val="44"/>
          <w:lang w:val="en-US" w:eastAsia="zh-CN"/>
        </w:rPr>
      </w:pPr>
      <w:r>
        <w:rPr>
          <w:rFonts w:hint="eastAsia"/>
          <w:b/>
          <w:bCs/>
          <w:sz w:val="44"/>
          <w:szCs w:val="44"/>
          <w:lang w:val="en-US" w:eastAsia="zh-CN"/>
        </w:rPr>
        <w:t>专业：力学</w:t>
      </w:r>
    </w:p>
    <w:p>
      <w:pPr>
        <w:spacing w:line="360" w:lineRule="auto"/>
        <w:ind w:firstLine="2650" w:firstLineChars="600"/>
        <w:jc w:val="left"/>
        <w:rPr>
          <w:rFonts w:hint="eastAsia"/>
          <w:b/>
          <w:bCs/>
          <w:sz w:val="44"/>
          <w:szCs w:val="44"/>
          <w:lang w:val="en-US" w:eastAsia="zh-CN"/>
        </w:rPr>
      </w:pPr>
      <w:r>
        <w:rPr>
          <w:rFonts w:hint="eastAsia"/>
          <w:b/>
          <w:bCs/>
          <w:sz w:val="44"/>
          <w:szCs w:val="44"/>
          <w:lang w:val="en-US" w:eastAsia="zh-CN"/>
        </w:rPr>
        <w:t>学号：3120185012</w:t>
      </w:r>
    </w:p>
    <w:p>
      <w:pPr>
        <w:spacing w:line="360" w:lineRule="auto"/>
        <w:ind w:firstLine="2650" w:firstLineChars="600"/>
        <w:jc w:val="left"/>
        <w:rPr>
          <w:rFonts w:hint="eastAsia"/>
          <w:b/>
          <w:bCs/>
          <w:sz w:val="44"/>
          <w:szCs w:val="44"/>
          <w:lang w:val="en-US" w:eastAsia="zh-CN"/>
        </w:rPr>
      </w:pPr>
      <w:r>
        <w:rPr>
          <w:rFonts w:hint="eastAsia"/>
          <w:b/>
          <w:bCs/>
          <w:sz w:val="44"/>
          <w:szCs w:val="44"/>
          <w:lang w:val="en-US" w:eastAsia="zh-CN"/>
        </w:rPr>
        <w:t>姓名：刘俊艳</w:t>
      </w:r>
    </w:p>
    <w:p>
      <w:pPr>
        <w:spacing w:line="360" w:lineRule="auto"/>
        <w:ind w:firstLine="2650" w:firstLineChars="600"/>
        <w:jc w:val="left"/>
        <w:rPr>
          <w:rFonts w:hint="eastAsia"/>
          <w:b/>
          <w:bCs/>
          <w:sz w:val="44"/>
          <w:szCs w:val="44"/>
          <w:lang w:val="en-US" w:eastAsia="zh-CN"/>
        </w:rPr>
      </w:pPr>
    </w:p>
    <w:p>
      <w:pPr>
        <w:spacing w:line="360" w:lineRule="auto"/>
        <w:ind w:firstLine="2650" w:firstLineChars="600"/>
        <w:jc w:val="left"/>
        <w:rPr>
          <w:rFonts w:hint="eastAsia"/>
          <w:b/>
          <w:bCs/>
          <w:sz w:val="44"/>
          <w:szCs w:val="44"/>
          <w:lang w:val="en-US" w:eastAsia="zh-CN"/>
        </w:rPr>
      </w:pPr>
    </w:p>
    <w:p>
      <w:pPr>
        <w:numPr>
          <w:ilvl w:val="0"/>
          <w:numId w:val="1"/>
        </w:numPr>
        <w:spacing w:line="360" w:lineRule="auto"/>
        <w:jc w:val="left"/>
        <w:rPr>
          <w:rFonts w:hint="eastAsia"/>
          <w:b/>
          <w:bCs/>
          <w:sz w:val="36"/>
          <w:szCs w:val="36"/>
          <w:lang w:val="en-US" w:eastAsia="zh-CN"/>
        </w:rPr>
      </w:pPr>
      <w:r>
        <w:rPr>
          <w:rFonts w:hint="eastAsia"/>
          <w:b/>
          <w:bCs/>
          <w:sz w:val="36"/>
          <w:szCs w:val="36"/>
          <w:lang w:val="en-US" w:eastAsia="zh-CN"/>
        </w:rPr>
        <w:t>研究背景</w:t>
      </w:r>
    </w:p>
    <w:p>
      <w:pPr>
        <w:numPr>
          <w:ilvl w:val="0"/>
          <w:numId w:val="0"/>
        </w:numPr>
        <w:spacing w:line="360" w:lineRule="auto"/>
        <w:ind w:firstLine="560" w:firstLineChars="200"/>
        <w:jc w:val="left"/>
        <w:rPr>
          <w:rFonts w:hint="eastAsia" w:eastAsiaTheme="minorEastAsia"/>
          <w:b w:val="0"/>
          <w:bCs w:val="0"/>
          <w:sz w:val="28"/>
          <w:szCs w:val="28"/>
          <w:lang w:val="en-US" w:eastAsia="zh-CN"/>
        </w:rPr>
      </w:pPr>
      <w:r>
        <w:rPr>
          <w:rFonts w:hint="eastAsia"/>
          <w:b w:val="0"/>
          <w:bCs w:val="0"/>
          <w:sz w:val="28"/>
          <w:szCs w:val="28"/>
          <w:lang w:val="en-US" w:eastAsia="zh-CN"/>
        </w:rPr>
        <w:t>科学技术的飞速发展，极大地促进了人们对科学真知的探索，与此同时，也积累了大量的数据[1]。而最近非常火爆的人工智能，对于人们对新材料的研发和设计，以及挖掘筛选数据，无疑是锦上添花。其中最受科学家青睐的是人工智能的一个分支机器学习。传统的实验和计算建模经常需要耗费巨大的时间和资源，并收到实验条件和理论基础的限制。因此，必须开发一种加速新材料发现和设计过程的新方法。使用机器学习来发现和设计材料受到越来越多的重视，并在时间效率和精度方面都取得了很大的进步。</w:t>
      </w:r>
    </w:p>
    <w:p>
      <w:pPr>
        <w:numPr>
          <w:ilvl w:val="0"/>
          <w:numId w:val="0"/>
        </w:numPr>
        <w:spacing w:line="360" w:lineRule="auto"/>
        <w:ind w:firstLine="560" w:firstLineChars="200"/>
        <w:jc w:val="left"/>
        <w:rPr>
          <w:rFonts w:hint="eastAsia"/>
          <w:b w:val="0"/>
          <w:bCs w:val="0"/>
          <w:sz w:val="28"/>
          <w:szCs w:val="28"/>
          <w:lang w:val="en-US" w:eastAsia="zh-CN"/>
        </w:rPr>
      </w:pPr>
      <w:r>
        <w:rPr>
          <w:rFonts w:hint="eastAsia"/>
          <w:b w:val="0"/>
          <w:bCs w:val="0"/>
          <w:sz w:val="28"/>
          <w:szCs w:val="28"/>
          <w:lang w:val="en-US" w:eastAsia="zh-CN"/>
        </w:rPr>
        <w:t>目前，在材料研究领域，利用机器学习有诸多方面，现举例如下：1）利用机器学习预测超导转变温度。马里兰大学帕克校区Valentin Stanev 教授领导的研究团队，开发了几种机器学习算法，对超过12000多种已知超导体和候选材料的超导转变温度进行建模。搜索了整个无机晶体结构数据库并预测出30多种新的潜在超导体[2]。2）日本研究者Tetsuro Ueno 和Kanta Ono 等提出，利用机器学习可以减少X射线磁圆二色光谱确定材料中磁矩时所需数据点的数量[3]。3）美国康涅狄格大学的Rampi Ramprasad 研究团队，基于机器学习提出了一条有效的方法生成高精度原子力场，为纳米级别系统的分子动力学模拟提供了一条有效途径[4]。</w:t>
      </w:r>
    </w:p>
    <w:p>
      <w:pPr>
        <w:numPr>
          <w:ilvl w:val="0"/>
          <w:numId w:val="0"/>
        </w:numPr>
        <w:spacing w:line="360" w:lineRule="auto"/>
        <w:ind w:firstLine="560" w:firstLineChars="200"/>
        <w:jc w:val="left"/>
        <w:rPr>
          <w:rFonts w:hint="eastAsia"/>
          <w:b w:val="0"/>
          <w:bCs w:val="0"/>
          <w:sz w:val="28"/>
          <w:szCs w:val="28"/>
          <w:lang w:val="en-US" w:eastAsia="zh-CN"/>
        </w:rPr>
      </w:pPr>
      <w:r>
        <w:rPr>
          <w:rFonts w:hint="eastAsia"/>
          <w:b w:val="0"/>
          <w:bCs w:val="0"/>
          <w:sz w:val="28"/>
          <w:szCs w:val="28"/>
          <w:lang w:val="en-US" w:eastAsia="zh-CN"/>
        </w:rPr>
        <w:t>本文基于以上研究，探索利用机器学习中的线性回归模型和原子环境模拟[5]，实现对Pt元素的分子动力学模拟，计算Pt原子所受的力，及其基态。</w:t>
      </w:r>
    </w:p>
    <w:p>
      <w:pPr>
        <w:numPr>
          <w:ilvl w:val="0"/>
          <w:numId w:val="0"/>
        </w:numPr>
        <w:spacing w:line="360" w:lineRule="auto"/>
        <w:jc w:val="left"/>
        <w:rPr>
          <w:rFonts w:hint="eastAsia"/>
          <w:b/>
          <w:bCs/>
          <w:sz w:val="36"/>
          <w:szCs w:val="36"/>
          <w:lang w:val="en-US" w:eastAsia="zh-CN"/>
        </w:rPr>
      </w:pPr>
      <w:r>
        <w:rPr>
          <w:rFonts w:hint="eastAsia"/>
          <w:b/>
          <w:bCs/>
          <w:sz w:val="36"/>
          <w:szCs w:val="36"/>
          <w:lang w:val="en-US" w:eastAsia="zh-CN"/>
        </w:rPr>
        <w:t>二、研究意义</w:t>
      </w:r>
    </w:p>
    <w:p>
      <w:pPr>
        <w:spacing w:line="360" w:lineRule="auto"/>
        <w:ind w:firstLine="560" w:firstLineChars="200"/>
        <w:jc w:val="left"/>
        <w:rPr>
          <w:rFonts w:hint="eastAsia"/>
          <w:b w:val="0"/>
          <w:bCs w:val="0"/>
          <w:sz w:val="28"/>
          <w:szCs w:val="28"/>
          <w:lang w:val="en-US" w:eastAsia="zh-CN"/>
        </w:rPr>
      </w:pPr>
      <w:r>
        <w:rPr>
          <w:rFonts w:hint="eastAsia"/>
          <w:b w:val="0"/>
          <w:bCs w:val="0"/>
          <w:sz w:val="28"/>
          <w:szCs w:val="28"/>
          <w:lang w:val="en-US" w:eastAsia="zh-CN"/>
        </w:rPr>
        <w:t>精确地计算得到多体薛定谔方程的解，即能量关于原子位置的函数，只有氢原子体系和氢气离子中可以解的。过去几十年，发展了很多有价值的理论研究，比如，微扰理论，Hatree-Fock理论[6]和Kohn-Sham密度泛函理论[7]，为复杂的多体系统的电子结构的研究提供了精确的近似[8-12]。然而，电子结构方法的计算成本随着体系的大小，极剧地增长。此外，几何结构和体系成分的数量随着体系原子数量和种类在增加。这些问题对于利用电子结构方法研究几百个原子的大体系是不实际的。然而，许多有价值的现象发生在体系非常大规模里。并且根据现有计算能力，对于从头算分子动力学纳秒级别的量子力学模拟，需要花费几年的时间完成。因此，亟待改善计算方法。</w:t>
      </w:r>
    </w:p>
    <w:p>
      <w:pPr>
        <w:spacing w:line="360" w:lineRule="auto"/>
        <w:ind w:firstLine="560" w:firstLineChars="200"/>
        <w:jc w:val="left"/>
        <w:rPr>
          <w:rFonts w:hint="eastAsia"/>
          <w:b w:val="0"/>
          <w:bCs w:val="0"/>
          <w:sz w:val="44"/>
          <w:szCs w:val="44"/>
          <w:lang w:val="en-US" w:eastAsia="zh-CN"/>
        </w:rPr>
      </w:pPr>
      <w:r>
        <w:rPr>
          <w:rFonts w:hint="eastAsia"/>
          <w:b w:val="0"/>
          <w:bCs w:val="0"/>
          <w:sz w:val="28"/>
          <w:szCs w:val="28"/>
          <w:lang w:val="en-US" w:eastAsia="zh-CN"/>
        </w:rPr>
        <w:t>为了解决以上问题，投入大量精力发展模型最小化PES[13-15]，这些方法适用于固定原子数目和种类的体系。这些方法包括重构Kernel Hilbert 空间[16]，改变原子坐标的前馈神经网络等。最小化PES如下图所示。</w:t>
      </w:r>
    </w:p>
    <w:p>
      <w:pPr>
        <w:spacing w:line="360" w:lineRule="auto"/>
        <w:ind w:firstLine="2640" w:firstLineChars="600"/>
        <w:jc w:val="left"/>
        <w:rPr>
          <w:rFonts w:hint="eastAsia"/>
          <w:b w:val="0"/>
          <w:bCs w:val="0"/>
          <w:sz w:val="44"/>
          <w:szCs w:val="44"/>
          <w:lang w:val="en-US" w:eastAsia="zh-CN"/>
        </w:rPr>
      </w:pPr>
    </w:p>
    <w:p>
      <w:pPr>
        <w:spacing w:line="360" w:lineRule="auto"/>
        <w:jc w:val="center"/>
        <w:rPr>
          <w:rFonts w:ascii="宋体" w:hAnsi="宋体" w:eastAsia="宋体" w:cs="宋体"/>
          <w:b w:val="0"/>
          <w:bCs w:val="0"/>
          <w:sz w:val="24"/>
          <w:szCs w:val="24"/>
        </w:rPr>
      </w:pPr>
      <w:r>
        <w:rPr>
          <w:rFonts w:ascii="宋体" w:hAnsi="宋体" w:eastAsia="宋体" w:cs="宋体"/>
          <w:b w:val="0"/>
          <w:bCs w:val="0"/>
          <w:sz w:val="24"/>
          <w:szCs w:val="24"/>
        </w:rPr>
        <w:drawing>
          <wp:inline distT="0" distB="0" distL="114300" distR="114300">
            <wp:extent cx="4253865" cy="2232025"/>
            <wp:effectExtent l="0" t="0" r="13335" b="1587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6"/>
                    <a:stretch>
                      <a:fillRect/>
                    </a:stretch>
                  </pic:blipFill>
                  <pic:spPr>
                    <a:xfrm>
                      <a:off x="0" y="0"/>
                      <a:ext cx="4253865" cy="2232025"/>
                    </a:xfrm>
                    <a:prstGeom prst="rect">
                      <a:avLst/>
                    </a:prstGeom>
                    <a:noFill/>
                    <a:ln w="9525">
                      <a:noFill/>
                    </a:ln>
                  </pic:spPr>
                </pic:pic>
              </a:graphicData>
            </a:graphic>
          </wp:inline>
        </w:drawing>
      </w:r>
    </w:p>
    <w:p>
      <w:pPr>
        <w:spacing w:line="360" w:lineRule="auto"/>
        <w:jc w:val="cente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图.1</w:t>
      </w:r>
    </w:p>
    <w:p>
      <w:pPr>
        <w:spacing w:line="360" w:lineRule="auto"/>
        <w:jc w:val="both"/>
        <w:rPr>
          <w:rFonts w:hint="eastAsia"/>
          <w:b w:val="0"/>
          <w:bCs w:val="0"/>
          <w:sz w:val="44"/>
          <w:szCs w:val="44"/>
          <w:lang w:val="en-US" w:eastAsia="zh-CN"/>
        </w:rPr>
      </w:pPr>
      <w:r>
        <w:rPr>
          <w:rFonts w:hint="eastAsia" w:ascii="宋体" w:hAnsi="宋体" w:eastAsia="宋体" w:cs="宋体"/>
          <w:b/>
          <w:bCs/>
          <w:sz w:val="36"/>
          <w:szCs w:val="36"/>
          <w:lang w:eastAsia="zh-CN"/>
        </w:rPr>
        <w:t>三、实现</w:t>
      </w:r>
      <w:r>
        <w:rPr>
          <w:rFonts w:hint="eastAsia" w:ascii="宋体" w:hAnsi="宋体" w:eastAsia="宋体" w:cs="宋体"/>
          <w:b/>
          <w:bCs/>
          <w:sz w:val="36"/>
          <w:szCs w:val="36"/>
          <w:lang w:val="en-US" w:eastAsia="zh-CN"/>
        </w:rPr>
        <w:t>Pt元素的基态寻找过程</w:t>
      </w:r>
    </w:p>
    <w:p>
      <w:pPr>
        <w:spacing w:line="360" w:lineRule="auto"/>
        <w:jc w:val="left"/>
        <w:rPr>
          <w:rFonts w:hint="eastAsia"/>
          <w:b w:val="0"/>
          <w:bCs w:val="0"/>
          <w:sz w:val="28"/>
          <w:szCs w:val="28"/>
          <w:lang w:val="en-US" w:eastAsia="zh-CN"/>
        </w:rPr>
      </w:pPr>
      <w:r>
        <w:rPr>
          <w:rFonts w:hint="eastAsia"/>
          <w:b w:val="0"/>
          <w:bCs w:val="0"/>
          <w:sz w:val="28"/>
          <w:szCs w:val="28"/>
          <w:lang w:val="en-US" w:eastAsia="zh-CN"/>
        </w:rPr>
        <w:t>1）理论背景</w:t>
      </w:r>
    </w:p>
    <w:p>
      <w:pPr>
        <w:spacing w:line="360" w:lineRule="auto"/>
        <w:ind w:firstLine="420" w:firstLineChars="200"/>
        <w:jc w:val="left"/>
        <w:rPr>
          <w:rFonts w:hint="eastAsia"/>
          <w:b w:val="0"/>
          <w:bCs w:val="0"/>
          <w:sz w:val="28"/>
          <w:szCs w:val="28"/>
          <w:lang w:val="en-US" w:eastAsia="zh-CN"/>
        </w:rPr>
      </w:pPr>
      <w:r>
        <w:rPr>
          <w:b w:val="0"/>
          <w:bCs w:val="0"/>
          <w:sz w:val="21"/>
        </w:rPr>
        <mc:AlternateContent>
          <mc:Choice Requires="wps">
            <w:drawing>
              <wp:anchor distT="0" distB="0" distL="114300" distR="114300" simplePos="0" relativeHeight="251659264" behindDoc="0" locked="0" layoutInCell="1" allowOverlap="1">
                <wp:simplePos x="0" y="0"/>
                <wp:positionH relativeFrom="column">
                  <wp:posOffset>2463800</wp:posOffset>
                </wp:positionH>
                <wp:positionV relativeFrom="paragraph">
                  <wp:posOffset>768350</wp:posOffset>
                </wp:positionV>
                <wp:extent cx="1844040" cy="285750"/>
                <wp:effectExtent l="0" t="0" r="3810" b="0"/>
                <wp:wrapNone/>
                <wp:docPr id="9" name="文本框 9"/>
                <wp:cNvGraphicFramePr/>
                <a:graphic xmlns:a="http://schemas.openxmlformats.org/drawingml/2006/main">
                  <a:graphicData uri="http://schemas.microsoft.com/office/word/2010/wordprocessingShape">
                    <wps:wsp>
                      <wps:cNvSpPr txBox="1"/>
                      <wps:spPr>
                        <a:xfrm>
                          <a:off x="3676015" y="2535555"/>
                          <a:ext cx="1844040" cy="285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lang w:val="en-US" w:eastAsia="zh-CN"/>
                              </w:rPr>
                            </w:pPr>
                            <w:r>
                              <w:rPr>
                                <w:rFonts w:hint="eastAsia"/>
                                <w:b/>
                                <w:bCs/>
                                <w:lang w:val="en-US" w:eastAsia="zh-CN"/>
                              </w:rPr>
                              <w:t>Feature map and regression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4pt;margin-top:60.5pt;height:22.5pt;width:145.2pt;z-index:251659264;mso-width-relative:page;mso-height-relative:page;" fillcolor="#FFFFFF [3201]" filled="t" stroked="f" coordsize="21600,21600" o:gfxdata="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678KHtYAAAALAQAADwAAAAAAAAABACAAAAAiAAAAZHJz&#10;L2Rvd25yZXYueG1sUEsBAhQAFAAAAAgAh07iQGg7tDc/AgAATQQAAA4AAAAAAAAAAQAgAAAAJQEA&#10;AGRycy9lMm9Eb2MueG1sUEsFBgAAAAAGAAYAWQEAANYFAAAAAA==&#10;">
                <v:fill on="t" focussize="0,0"/>
                <v:stroke on="f" weight="0.5pt"/>
                <v:imagedata o:title=""/>
                <o:lock v:ext="edit" aspectratio="f"/>
                <v:textbox>
                  <w:txbxContent>
                    <w:p>
                      <w:pPr>
                        <w:rPr>
                          <w:rFonts w:hint="eastAsia" w:eastAsiaTheme="minorEastAsia"/>
                          <w:b/>
                          <w:bCs/>
                          <w:lang w:val="en-US" w:eastAsia="zh-CN"/>
                        </w:rPr>
                      </w:pPr>
                      <w:r>
                        <w:rPr>
                          <w:rFonts w:hint="eastAsia"/>
                          <w:b/>
                          <w:bCs/>
                          <w:lang w:val="en-US" w:eastAsia="zh-CN"/>
                        </w:rPr>
                        <w:t>Feature map and regression</w:t>
                      </w:r>
                    </w:p>
                  </w:txbxContent>
                </v:textbox>
              </v:shape>
            </w:pict>
          </mc:Fallback>
        </mc:AlternateContent>
      </w:r>
      <w:r>
        <w:rPr>
          <w:rFonts w:hint="eastAsia"/>
          <w:b w:val="0"/>
          <w:bCs w:val="0"/>
          <w:sz w:val="28"/>
          <w:szCs w:val="28"/>
          <w:lang w:val="en-US" w:eastAsia="zh-CN"/>
        </w:rPr>
        <w:t>机器学习回归算法善于拟合未知近似函数到任意的精度。基于此，回归模型的表达式如下[17-18]：</w:t>
      </w:r>
    </w:p>
    <w:p>
      <w:pPr>
        <w:spacing w:line="360" w:lineRule="auto"/>
        <w:jc w:val="left"/>
        <w:rPr>
          <w:b w:val="0"/>
          <w:bCs w:val="0"/>
        </w:rPr>
      </w:pPr>
      <w:r>
        <w:rPr>
          <w:b w:val="0"/>
          <w:bCs w:val="0"/>
          <w:sz w:val="21"/>
        </w:rPr>
        <mc:AlternateContent>
          <mc:Choice Requires="wps">
            <w:drawing>
              <wp:anchor distT="0" distB="0" distL="114300" distR="114300" simplePos="0" relativeHeight="251658240" behindDoc="0" locked="0" layoutInCell="1" allowOverlap="1">
                <wp:simplePos x="0" y="0"/>
                <wp:positionH relativeFrom="column">
                  <wp:posOffset>2541905</wp:posOffset>
                </wp:positionH>
                <wp:positionV relativeFrom="paragraph">
                  <wp:posOffset>356235</wp:posOffset>
                </wp:positionV>
                <wp:extent cx="1731645" cy="0"/>
                <wp:effectExtent l="0" t="53975" r="1905" b="60325"/>
                <wp:wrapNone/>
                <wp:docPr id="8" name="直接箭头连接符 8"/>
                <wp:cNvGraphicFramePr/>
                <a:graphic xmlns:a="http://schemas.openxmlformats.org/drawingml/2006/main">
                  <a:graphicData uri="http://schemas.microsoft.com/office/word/2010/wordprocessingShape">
                    <wps:wsp>
                      <wps:cNvCnPr/>
                      <wps:spPr>
                        <a:xfrm>
                          <a:off x="5589905" y="2821305"/>
                          <a:ext cx="1731645" cy="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margin-left:200.15pt;margin-top:28.05pt;height:0pt;width:136.35pt;z-index:251658240;mso-width-relative:page;mso-height-relative:page;" filled="f" stroked="t" coordsize="21600,21600" o:gfxdata="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qodLT1gAAAAkBAAAPAAAAAAAAAAEAIAAAACIAAABkcnMvZG93bnJl&#10;di54bWxQSwECFAAUAAAACACHTuJAfUnXTv8BAACvAwAADgAAAAAAAAABACAAAAAlAQAAZHJzL2Uy&#10;b0RvYy54bWxQSwUGAAAAAAYABgBZAQAAlgUAAAAA&#10;">
                <v:fill on="f" focussize="0,0"/>
                <v:stroke weight="1.5pt" color="#000000 [3200]" miterlimit="8" joinstyle="miter" endarrow="open"/>
                <v:imagedata o:title=""/>
                <o:lock v:ext="edit" aspectratio="f"/>
              </v:shape>
            </w:pict>
          </mc:Fallback>
        </mc:AlternateContent>
      </w:r>
      <w:r>
        <w:rPr>
          <w:b w:val="0"/>
          <w:bCs w:val="0"/>
        </w:rPr>
        <w:drawing>
          <wp:inline distT="0" distB="0" distL="114300" distR="114300">
            <wp:extent cx="2498725" cy="462915"/>
            <wp:effectExtent l="0" t="0" r="15875" b="13970"/>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7"/>
                    <a:stretch>
                      <a:fillRect/>
                    </a:stretch>
                  </pic:blipFill>
                  <pic:spPr>
                    <a:xfrm>
                      <a:off x="0" y="0"/>
                      <a:ext cx="2498725" cy="462915"/>
                    </a:xfrm>
                    <a:prstGeom prst="rect">
                      <a:avLst/>
                    </a:prstGeom>
                    <a:noFill/>
                    <a:ln w="9525">
                      <a:noFill/>
                    </a:ln>
                  </pic:spPr>
                </pic:pic>
              </a:graphicData>
            </a:graphic>
          </wp:inline>
        </w:drawing>
      </w:r>
    </w:p>
    <w:p>
      <w:pPr>
        <w:spacing w:line="360" w:lineRule="auto"/>
        <w:jc w:val="left"/>
        <w:rPr>
          <w:rFonts w:hint="eastAsia" w:eastAsiaTheme="minorEastAsia"/>
          <w:b w:val="0"/>
          <w:bCs w:val="0"/>
          <w:sz w:val="32"/>
          <w:szCs w:val="32"/>
          <w:lang w:val="en-US" w:eastAsia="zh-CN"/>
        </w:rPr>
      </w:pPr>
      <w:r>
        <w:rPr>
          <w:rFonts w:hint="eastAsia" w:eastAsiaTheme="minorEastAsia"/>
          <w:b w:val="0"/>
          <w:bCs w:val="0"/>
          <w:position w:val="-28"/>
          <w:lang w:val="en-US" w:eastAsia="zh-CN"/>
        </w:rPr>
        <w:object>
          <v:shape id="_x0000_i1025" o:spt="75" type="#_x0000_t75" style="height:53.05pt;width:159.1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b w:val="0"/>
          <w:bCs w:val="0"/>
          <w:position w:val="-28"/>
          <w:lang w:val="en-US" w:eastAsia="zh-CN"/>
        </w:rPr>
        <w:t xml:space="preserve">                                     </w:t>
      </w:r>
      <w:r>
        <w:rPr>
          <w:rFonts w:hint="eastAsia"/>
          <w:b w:val="0"/>
          <w:bCs w:val="0"/>
          <w:position w:val="-28"/>
          <w:sz w:val="32"/>
          <w:szCs w:val="32"/>
          <w:lang w:val="en-US" w:eastAsia="zh-CN"/>
        </w:rPr>
        <w:t xml:space="preserve">  （1）</w:t>
      </w:r>
    </w:p>
    <w:p>
      <w:pPr>
        <w:tabs>
          <w:tab w:val="left" w:pos="5285"/>
        </w:tabs>
        <w:spacing w:line="360" w:lineRule="auto"/>
        <w:jc w:val="left"/>
        <w:rPr>
          <w:rFonts w:hint="eastAsia"/>
          <w:b w:val="0"/>
          <w:bCs w:val="0"/>
          <w:sz w:val="28"/>
          <w:szCs w:val="28"/>
          <w:lang w:val="en-US" w:eastAsia="zh-CN"/>
        </w:rPr>
      </w:pPr>
      <w:r>
        <w:rPr>
          <w:rFonts w:hint="eastAsia" w:eastAsiaTheme="minorEastAsia"/>
          <w:b w:val="0"/>
          <w:bCs w:val="0"/>
          <w:position w:val="-12"/>
          <w:lang w:val="en-US" w:eastAsia="zh-CN"/>
        </w:rPr>
        <w:object>
          <v:shape id="_x0000_i1026" o:spt="75" type="#_x0000_t75" style="height:29.7pt;width:63.8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b w:val="0"/>
          <w:bCs w:val="0"/>
          <w:sz w:val="28"/>
          <w:szCs w:val="28"/>
          <w:lang w:val="en-US" w:eastAsia="zh-CN"/>
        </w:rPr>
        <w:t>是原子i的特征矢量，</w:t>
      </w:r>
      <w:r>
        <w:rPr>
          <w:b w:val="0"/>
          <w:bCs w:val="0"/>
        </w:rPr>
        <w:drawing>
          <wp:inline distT="0" distB="0" distL="114300" distR="114300">
            <wp:extent cx="207010" cy="299085"/>
            <wp:effectExtent l="0" t="0" r="0" b="5080"/>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pic:cNvPicPr>
                      <a:picLocks noChangeAspect="1"/>
                    </pic:cNvPicPr>
                  </pic:nvPicPr>
                  <pic:blipFill>
                    <a:blip r:embed="rId12"/>
                    <a:stretch>
                      <a:fillRect/>
                    </a:stretch>
                  </pic:blipFill>
                  <pic:spPr>
                    <a:xfrm>
                      <a:off x="0" y="0"/>
                      <a:ext cx="207010" cy="299085"/>
                    </a:xfrm>
                    <a:prstGeom prst="rect">
                      <a:avLst/>
                    </a:prstGeom>
                    <a:noFill/>
                    <a:ln w="9525">
                      <a:noFill/>
                    </a:ln>
                  </pic:spPr>
                </pic:pic>
              </a:graphicData>
            </a:graphic>
          </wp:inline>
        </w:drawing>
      </w:r>
      <w:r>
        <w:rPr>
          <w:rFonts w:hint="eastAsia"/>
          <w:b w:val="0"/>
          <w:bCs w:val="0"/>
          <w:sz w:val="28"/>
          <w:szCs w:val="28"/>
          <w:lang w:eastAsia="zh-CN"/>
        </w:rPr>
        <w:t>是机器学习函数，近似与</w:t>
      </w:r>
      <w:r>
        <w:rPr>
          <w:rFonts w:hint="eastAsia"/>
          <w:b w:val="0"/>
          <w:bCs w:val="0"/>
          <w:sz w:val="28"/>
          <w:szCs w:val="28"/>
          <w:lang w:val="en-US" w:eastAsia="zh-CN"/>
        </w:rPr>
        <w:t>E</w:t>
      </w:r>
      <w:r>
        <w:rPr>
          <w:rFonts w:hint="eastAsia"/>
          <w:b w:val="0"/>
          <w:bCs w:val="0"/>
          <w:sz w:val="28"/>
          <w:szCs w:val="28"/>
          <w:vertAlign w:val="subscript"/>
          <w:lang w:val="en-US" w:eastAsia="zh-CN"/>
        </w:rPr>
        <w:t>i</w:t>
      </w:r>
      <w:r>
        <w:rPr>
          <w:rFonts w:hint="eastAsia"/>
          <w:b w:val="0"/>
          <w:bCs w:val="0"/>
          <w:sz w:val="28"/>
          <w:szCs w:val="28"/>
          <w:lang w:val="en-US" w:eastAsia="zh-CN"/>
        </w:rPr>
        <w:t>。</w:t>
      </w:r>
    </w:p>
    <w:p>
      <w:pPr>
        <w:tabs>
          <w:tab w:val="left" w:pos="5285"/>
        </w:tabs>
        <w:spacing w:line="360" w:lineRule="auto"/>
        <w:jc w:val="left"/>
        <w:rPr>
          <w:b w:val="0"/>
          <w:bCs w:val="0"/>
        </w:rPr>
      </w:pPr>
      <w:r>
        <w:rPr>
          <w:rFonts w:hint="eastAsia"/>
          <w:b w:val="0"/>
          <w:bCs w:val="0"/>
          <w:sz w:val="28"/>
          <w:szCs w:val="28"/>
          <w:lang w:val="en-US" w:eastAsia="zh-CN"/>
        </w:rPr>
        <w:t>基本流程如下：</w:t>
      </w:r>
    </w:p>
    <w:p>
      <w:pPr>
        <w:tabs>
          <w:tab w:val="left" w:pos="5285"/>
        </w:tabs>
        <w:spacing w:line="360" w:lineRule="auto"/>
        <w:jc w:val="left"/>
        <w:rPr>
          <w:b w:val="0"/>
          <w:bCs w:val="0"/>
        </w:rPr>
      </w:pPr>
      <w:r>
        <w:rPr>
          <w:b w:val="0"/>
          <w:bCs w:val="0"/>
        </w:rPr>
        <w:drawing>
          <wp:inline distT="0" distB="0" distL="114300" distR="114300">
            <wp:extent cx="5269230" cy="3065780"/>
            <wp:effectExtent l="0" t="0" r="7620" b="1270"/>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pic:cNvPicPr>
                  </pic:nvPicPr>
                  <pic:blipFill>
                    <a:blip r:embed="rId13"/>
                    <a:stretch>
                      <a:fillRect/>
                    </a:stretch>
                  </pic:blipFill>
                  <pic:spPr>
                    <a:xfrm>
                      <a:off x="0" y="0"/>
                      <a:ext cx="5269230" cy="3065780"/>
                    </a:xfrm>
                    <a:prstGeom prst="rect">
                      <a:avLst/>
                    </a:prstGeom>
                    <a:noFill/>
                    <a:ln w="9525">
                      <a:noFill/>
                    </a:ln>
                  </pic:spPr>
                </pic:pic>
              </a:graphicData>
            </a:graphic>
          </wp:inline>
        </w:drawing>
      </w:r>
    </w:p>
    <w:p>
      <w:pPr>
        <w:tabs>
          <w:tab w:val="left" w:pos="5285"/>
        </w:tabs>
        <w:spacing w:line="360" w:lineRule="auto"/>
        <w:jc w:val="center"/>
        <w:rPr>
          <w:rFonts w:hint="eastAsia" w:eastAsiaTheme="minorEastAsia"/>
          <w:b w:val="0"/>
          <w:bCs w:val="0"/>
          <w:lang w:val="en-US" w:eastAsia="zh-CN"/>
        </w:rPr>
      </w:pPr>
      <w:r>
        <w:rPr>
          <w:rFonts w:hint="eastAsia"/>
          <w:b w:val="0"/>
          <w:bCs w:val="0"/>
          <w:sz w:val="28"/>
          <w:szCs w:val="28"/>
          <w:lang w:val="en-US" w:eastAsia="zh-CN"/>
        </w:rPr>
        <w:t>图.2</w:t>
      </w:r>
    </w:p>
    <w:p>
      <w:pPr>
        <w:tabs>
          <w:tab w:val="left" w:pos="5285"/>
        </w:tabs>
        <w:spacing w:line="360" w:lineRule="auto"/>
        <w:jc w:val="left"/>
        <w:rPr>
          <w:rFonts w:hint="eastAsia"/>
          <w:b w:val="0"/>
          <w:bCs w:val="0"/>
          <w:sz w:val="28"/>
          <w:szCs w:val="28"/>
          <w:lang w:eastAsia="zh-CN"/>
        </w:rPr>
      </w:pPr>
      <w:r>
        <w:rPr>
          <w:rFonts w:hint="eastAsia"/>
          <w:b w:val="0"/>
          <w:bCs w:val="0"/>
          <w:sz w:val="28"/>
          <w:szCs w:val="28"/>
          <w:lang w:eastAsia="zh-CN"/>
        </w:rPr>
        <w:t>此流程对于同种类型的原子及给定的模型参数，可以得到组合不变性，也适用与原子数量不同的体系。</w:t>
      </w:r>
    </w:p>
    <w:p>
      <w:pPr>
        <w:tabs>
          <w:tab w:val="left" w:pos="5285"/>
        </w:tabs>
        <w:spacing w:line="360" w:lineRule="auto"/>
        <w:jc w:val="left"/>
        <w:rPr>
          <w:rFonts w:hint="eastAsia"/>
          <w:b w:val="0"/>
          <w:bCs w:val="0"/>
          <w:sz w:val="28"/>
          <w:szCs w:val="28"/>
          <w:lang w:val="en-US" w:eastAsia="zh-CN"/>
        </w:rPr>
      </w:pPr>
      <w:r>
        <w:rPr>
          <w:rFonts w:hint="eastAsia"/>
          <w:b w:val="0"/>
          <w:bCs w:val="0"/>
          <w:sz w:val="28"/>
          <w:szCs w:val="28"/>
          <w:lang w:eastAsia="zh-CN"/>
        </w:rPr>
        <w:t>除线性回归模型外，还有前馈神经网络模型、</w:t>
      </w:r>
      <w:r>
        <w:rPr>
          <w:rFonts w:hint="eastAsia"/>
          <w:b w:val="0"/>
          <w:bCs w:val="0"/>
          <w:sz w:val="28"/>
          <w:szCs w:val="28"/>
          <w:lang w:val="en-US" w:eastAsia="zh-CN"/>
        </w:rPr>
        <w:t>Kernel桥回归模型和支持矢量回归模型[19]。下图为前馈圣经网络模型示意图。</w:t>
      </w:r>
    </w:p>
    <w:p>
      <w:pPr>
        <w:tabs>
          <w:tab w:val="center" w:pos="4213"/>
          <w:tab w:val="left" w:pos="5285"/>
          <w:tab w:val="right" w:pos="8306"/>
        </w:tabs>
        <w:spacing w:line="360" w:lineRule="auto"/>
        <w:jc w:val="left"/>
      </w:pPr>
      <w:r>
        <w:rPr>
          <w:rFonts w:hint="eastAsia"/>
          <w:lang w:eastAsia="zh-CN"/>
        </w:rPr>
        <w:tab/>
      </w:r>
      <w:r>
        <w:drawing>
          <wp:inline distT="0" distB="0" distL="114300" distR="114300">
            <wp:extent cx="3313430" cy="2447925"/>
            <wp:effectExtent l="0" t="0" r="1270" b="952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4"/>
                    <a:stretch>
                      <a:fillRect/>
                    </a:stretch>
                  </pic:blipFill>
                  <pic:spPr>
                    <a:xfrm>
                      <a:off x="0" y="0"/>
                      <a:ext cx="3313430" cy="2447925"/>
                    </a:xfrm>
                    <a:prstGeom prst="rect">
                      <a:avLst/>
                    </a:prstGeom>
                    <a:noFill/>
                    <a:ln w="9525">
                      <a:noFill/>
                    </a:ln>
                  </pic:spPr>
                </pic:pic>
              </a:graphicData>
            </a:graphic>
          </wp:inline>
        </w:drawing>
      </w:r>
    </w:p>
    <w:p>
      <w:pPr>
        <w:tabs>
          <w:tab w:val="center" w:pos="4213"/>
          <w:tab w:val="left" w:pos="5285"/>
          <w:tab w:val="right" w:pos="8306"/>
        </w:tabs>
        <w:spacing w:line="360" w:lineRule="auto"/>
        <w:jc w:val="center"/>
        <w:rPr>
          <w:rFonts w:hint="eastAsia"/>
          <w:lang w:eastAsia="zh-CN"/>
        </w:rPr>
      </w:pPr>
      <w:r>
        <w:rPr>
          <w:rFonts w:hint="eastAsia"/>
          <w:sz w:val="28"/>
          <w:szCs w:val="28"/>
          <w:lang w:val="en-US" w:eastAsia="zh-CN"/>
        </w:rPr>
        <w:t>图.3</w:t>
      </w:r>
    </w:p>
    <w:p>
      <w:pPr>
        <w:tabs>
          <w:tab w:val="center" w:pos="4213"/>
          <w:tab w:val="left" w:pos="5285"/>
          <w:tab w:val="right" w:pos="8306"/>
        </w:tabs>
        <w:spacing w:line="360" w:lineRule="auto"/>
        <w:jc w:val="left"/>
        <w:rPr>
          <w:rFonts w:hint="eastAsia"/>
          <w:lang w:val="en-US" w:eastAsia="zh-CN"/>
        </w:rPr>
      </w:pPr>
      <w:r>
        <w:rPr>
          <w:rFonts w:hint="eastAsia"/>
          <w:sz w:val="28"/>
          <w:szCs w:val="28"/>
          <w:lang w:val="en-US" w:eastAsia="zh-CN"/>
        </w:rPr>
        <w:t>本文利用线性回归模型对Si元素的训练集和测试集进行研究。</w:t>
      </w:r>
    </w:p>
    <w:p>
      <w:pPr>
        <w:numPr>
          <w:ilvl w:val="0"/>
          <w:numId w:val="2"/>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描述器</w:t>
      </w:r>
    </w:p>
    <w:p>
      <w:pPr>
        <w:numPr>
          <w:ilvl w:val="0"/>
          <w:numId w:val="0"/>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目前研究势函数的描述器有Gaussian描述器和Zernike描述器和Bispectrum描述器[20-22]，其中描述最准确的是Zernike描述器。现简述Gaussian描述器如下：</w:t>
      </w:r>
    </w:p>
    <w:p>
      <w:pPr>
        <w:numPr>
          <w:ilvl w:val="0"/>
          <w:numId w:val="0"/>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对于二体相互作用，其之间的相互作用的表达式如下[23]：</w:t>
      </w:r>
    </w:p>
    <w:p>
      <w:pPr>
        <w:numPr>
          <w:ilvl w:val="0"/>
          <w:numId w:val="0"/>
        </w:numPr>
        <w:tabs>
          <w:tab w:val="left" w:pos="5285"/>
        </w:tabs>
        <w:spacing w:line="360" w:lineRule="auto"/>
        <w:jc w:val="left"/>
        <w:rPr>
          <w:rFonts w:hint="eastAsia" w:eastAsiaTheme="minorEastAsia"/>
          <w:lang w:val="en-US" w:eastAsia="zh-CN"/>
        </w:rPr>
      </w:pPr>
      <w:r>
        <w:drawing>
          <wp:inline distT="0" distB="0" distL="114300" distR="114300">
            <wp:extent cx="2507615" cy="647700"/>
            <wp:effectExtent l="0" t="0" r="6985" b="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5"/>
                    <a:stretch>
                      <a:fillRect/>
                    </a:stretch>
                  </pic:blipFill>
                  <pic:spPr>
                    <a:xfrm>
                      <a:off x="0" y="0"/>
                      <a:ext cx="2507615" cy="647700"/>
                    </a:xfrm>
                    <a:prstGeom prst="rect">
                      <a:avLst/>
                    </a:prstGeom>
                    <a:noFill/>
                    <a:ln w="9525">
                      <a:noFill/>
                    </a:ln>
                  </pic:spPr>
                </pic:pic>
              </a:graphicData>
            </a:graphic>
          </wp:inline>
        </w:drawing>
      </w:r>
      <w:r>
        <w:rPr>
          <w:rFonts w:hint="eastAsia"/>
          <w:lang w:val="en-US" w:eastAsia="zh-CN"/>
        </w:rPr>
        <w:t xml:space="preserve">                               </w:t>
      </w:r>
      <w:r>
        <w:rPr>
          <w:rFonts w:hint="eastAsia"/>
          <w:sz w:val="30"/>
          <w:szCs w:val="30"/>
          <w:lang w:val="en-US" w:eastAsia="zh-CN"/>
        </w:rPr>
        <w:t xml:space="preserve">   （2）</w:t>
      </w:r>
    </w:p>
    <w:p>
      <w:pPr>
        <w:numPr>
          <w:ilvl w:val="0"/>
          <w:numId w:val="0"/>
        </w:numPr>
        <w:tabs>
          <w:tab w:val="left" w:pos="5285"/>
        </w:tabs>
        <w:spacing w:line="360" w:lineRule="auto"/>
        <w:jc w:val="left"/>
        <w:rPr>
          <w:rFonts w:hint="eastAsia"/>
          <w:sz w:val="28"/>
          <w:szCs w:val="28"/>
          <w:lang w:val="en-US" w:eastAsia="zh-CN"/>
        </w:rPr>
      </w:pPr>
      <w:r>
        <w:rPr>
          <w:rFonts w:hint="eastAsia"/>
          <w:sz w:val="28"/>
          <w:szCs w:val="28"/>
          <w:lang w:val="en-US" w:eastAsia="zh-CN"/>
        </w:rPr>
        <w:t>对于三体相互作用，由于原子之间存在夹角，其之间的相互作用表达式如下[23]：</w:t>
      </w:r>
    </w:p>
    <w:p>
      <w:pPr>
        <w:numPr>
          <w:ilvl w:val="0"/>
          <w:numId w:val="0"/>
        </w:numPr>
        <w:tabs>
          <w:tab w:val="left" w:pos="5285"/>
        </w:tabs>
        <w:spacing w:line="360" w:lineRule="auto"/>
        <w:jc w:val="left"/>
        <w:rPr>
          <w:rFonts w:hint="eastAsia" w:eastAsiaTheme="minorEastAsia"/>
          <w:lang w:val="en-US" w:eastAsia="zh-CN"/>
        </w:rPr>
      </w:pPr>
      <w:r>
        <w:drawing>
          <wp:inline distT="0" distB="0" distL="114300" distR="114300">
            <wp:extent cx="3505835" cy="935990"/>
            <wp:effectExtent l="0" t="0" r="18415" b="1651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6"/>
                    <a:stretch>
                      <a:fillRect/>
                    </a:stretch>
                  </pic:blipFill>
                  <pic:spPr>
                    <a:xfrm>
                      <a:off x="0" y="0"/>
                      <a:ext cx="3505835" cy="935990"/>
                    </a:xfrm>
                    <a:prstGeom prst="rect">
                      <a:avLst/>
                    </a:prstGeom>
                    <a:noFill/>
                    <a:ln w="9525">
                      <a:noFill/>
                    </a:ln>
                  </pic:spPr>
                </pic:pic>
              </a:graphicData>
            </a:graphic>
          </wp:inline>
        </w:drawing>
      </w:r>
      <w:r>
        <w:rPr>
          <w:rFonts w:hint="eastAsia"/>
          <w:lang w:val="en-US" w:eastAsia="zh-CN"/>
        </w:rPr>
        <w:t xml:space="preserve">                </w:t>
      </w:r>
      <w:r>
        <w:rPr>
          <w:rFonts w:hint="eastAsia"/>
          <w:sz w:val="30"/>
          <w:szCs w:val="30"/>
          <w:lang w:val="en-US" w:eastAsia="zh-CN"/>
        </w:rPr>
        <w:t xml:space="preserve">    （3）</w:t>
      </w:r>
    </w:p>
    <w:p>
      <w:pPr>
        <w:numPr>
          <w:ilvl w:val="0"/>
          <w:numId w:val="0"/>
        </w:numPr>
        <w:tabs>
          <w:tab w:val="left" w:pos="5285"/>
        </w:tabs>
        <w:spacing w:line="360" w:lineRule="auto"/>
        <w:jc w:val="left"/>
        <w:rPr>
          <w:rFonts w:hint="eastAsia"/>
          <w:sz w:val="28"/>
          <w:szCs w:val="28"/>
          <w:lang w:eastAsia="zh-CN"/>
        </w:rPr>
      </w:pPr>
      <w:r>
        <w:rPr>
          <w:rFonts w:hint="eastAsia"/>
          <w:sz w:val="28"/>
          <w:szCs w:val="28"/>
          <w:lang w:eastAsia="zh-CN"/>
        </w:rPr>
        <w:t>其中</w:t>
      </w:r>
      <w:r>
        <w:drawing>
          <wp:inline distT="0" distB="0" distL="114300" distR="114300">
            <wp:extent cx="1057910" cy="179705"/>
            <wp:effectExtent l="0" t="0" r="8890" b="10795"/>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7"/>
                    <a:stretch>
                      <a:fillRect/>
                    </a:stretch>
                  </pic:blipFill>
                  <pic:spPr>
                    <a:xfrm>
                      <a:off x="0" y="0"/>
                      <a:ext cx="1057910" cy="179705"/>
                    </a:xfrm>
                    <a:prstGeom prst="rect">
                      <a:avLst/>
                    </a:prstGeom>
                    <a:noFill/>
                    <a:ln w="9525">
                      <a:noFill/>
                    </a:ln>
                  </pic:spPr>
                </pic:pic>
              </a:graphicData>
            </a:graphic>
          </wp:inline>
        </w:drawing>
      </w:r>
      <w:r>
        <w:drawing>
          <wp:inline distT="0" distB="0" distL="114300" distR="114300">
            <wp:extent cx="464185" cy="179705"/>
            <wp:effectExtent l="0" t="0" r="12065" b="10795"/>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8"/>
                    <a:stretch>
                      <a:fillRect/>
                    </a:stretch>
                  </pic:blipFill>
                  <pic:spPr>
                    <a:xfrm>
                      <a:off x="0" y="0"/>
                      <a:ext cx="464185" cy="179705"/>
                    </a:xfrm>
                    <a:prstGeom prst="rect">
                      <a:avLst/>
                    </a:prstGeom>
                    <a:noFill/>
                    <a:ln w="9525">
                      <a:noFill/>
                    </a:ln>
                  </pic:spPr>
                </pic:pic>
              </a:graphicData>
            </a:graphic>
          </wp:inline>
        </w:drawing>
      </w:r>
      <w:r>
        <w:rPr>
          <w:rFonts w:hint="eastAsia"/>
          <w:sz w:val="28"/>
          <w:szCs w:val="28"/>
          <w:lang w:eastAsia="zh-CN"/>
        </w:rPr>
        <w:t>为原子之间夹角的表达式。</w:t>
      </w:r>
    </w:p>
    <w:p>
      <w:pPr>
        <w:numPr>
          <w:ilvl w:val="0"/>
          <w:numId w:val="0"/>
        </w:numPr>
        <w:tabs>
          <w:tab w:val="left" w:pos="5285"/>
        </w:tabs>
        <w:spacing w:line="360" w:lineRule="auto"/>
        <w:jc w:val="left"/>
        <w:rPr>
          <w:rFonts w:hint="eastAsia"/>
          <w:sz w:val="28"/>
          <w:szCs w:val="28"/>
          <w:lang w:eastAsia="zh-CN"/>
        </w:rPr>
      </w:pPr>
      <w:r>
        <w:rPr>
          <w:rFonts w:hint="eastAsia"/>
          <w:sz w:val="28"/>
          <w:szCs w:val="28"/>
          <w:lang w:eastAsia="zh-CN"/>
        </w:rPr>
        <w:t>由于考虑的是中心原子的局域化学环境，因此截断函数的表达式如下</w:t>
      </w:r>
      <w:r>
        <w:rPr>
          <w:rFonts w:hint="eastAsia"/>
          <w:sz w:val="28"/>
          <w:szCs w:val="28"/>
          <w:lang w:val="en-US" w:eastAsia="zh-CN"/>
        </w:rPr>
        <w:t>[23-24]</w:t>
      </w:r>
      <w:r>
        <w:rPr>
          <w:rFonts w:hint="eastAsia"/>
          <w:sz w:val="28"/>
          <w:szCs w:val="28"/>
          <w:lang w:eastAsia="zh-CN"/>
        </w:rPr>
        <w:t>：</w:t>
      </w:r>
    </w:p>
    <w:p>
      <w:pPr>
        <w:numPr>
          <w:ilvl w:val="0"/>
          <w:numId w:val="0"/>
        </w:numPr>
        <w:tabs>
          <w:tab w:val="left" w:pos="5285"/>
        </w:tabs>
        <w:spacing w:line="360" w:lineRule="auto"/>
        <w:jc w:val="left"/>
        <w:rPr>
          <w:rFonts w:hint="eastAsia" w:eastAsiaTheme="minorEastAsia"/>
          <w:b w:val="0"/>
          <w:bCs w:val="0"/>
          <w:sz w:val="28"/>
          <w:szCs w:val="28"/>
          <w:lang w:val="en-US" w:eastAsia="zh-CN"/>
        </w:rPr>
      </w:pPr>
      <w:r>
        <w:drawing>
          <wp:inline distT="0" distB="0" distL="114300" distR="114300">
            <wp:extent cx="3425825" cy="539750"/>
            <wp:effectExtent l="0" t="0" r="3175" b="12700"/>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19"/>
                    <a:stretch>
                      <a:fillRect/>
                    </a:stretch>
                  </pic:blipFill>
                  <pic:spPr>
                    <a:xfrm>
                      <a:off x="0" y="0"/>
                      <a:ext cx="3425825" cy="539750"/>
                    </a:xfrm>
                    <a:prstGeom prst="rect">
                      <a:avLst/>
                    </a:prstGeom>
                    <a:noFill/>
                    <a:ln w="9525">
                      <a:noFill/>
                    </a:ln>
                  </pic:spPr>
                </pic:pic>
              </a:graphicData>
            </a:graphic>
          </wp:inline>
        </w:drawing>
      </w:r>
      <w:r>
        <w:rPr>
          <w:rFonts w:hint="eastAsia"/>
          <w:lang w:val="en-US" w:eastAsia="zh-CN"/>
        </w:rPr>
        <w:t xml:space="preserve">                     </w:t>
      </w:r>
      <w:r>
        <w:rPr>
          <w:rFonts w:hint="eastAsia"/>
          <w:sz w:val="28"/>
          <w:szCs w:val="28"/>
          <w:lang w:val="en-US" w:eastAsia="zh-CN"/>
        </w:rPr>
        <w:t xml:space="preserve"> （4）</w:t>
      </w:r>
    </w:p>
    <w:p>
      <w:pPr>
        <w:numPr>
          <w:ilvl w:val="0"/>
          <w:numId w:val="0"/>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3）安装AMP软件</w:t>
      </w:r>
    </w:p>
    <w:p>
      <w:pPr>
        <w:numPr>
          <w:ilvl w:val="0"/>
          <w:numId w:val="0"/>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安装AMP之前需要：</w:t>
      </w:r>
    </w:p>
    <w:p>
      <w:pPr>
        <w:numPr>
          <w:ilvl w:val="0"/>
          <w:numId w:val="0"/>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Python</w:t>
      </w:r>
    </w:p>
    <w:p>
      <w:pPr>
        <w:numPr>
          <w:ilvl w:val="0"/>
          <w:numId w:val="0"/>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 xml:space="preserve">ASE </w:t>
      </w:r>
    </w:p>
    <w:p>
      <w:p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NumPy+SciPy</w:t>
      </w:r>
    </w:p>
    <w:p>
      <w:p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并行过程需要的软件包：</w:t>
      </w:r>
    </w:p>
    <w:p>
      <w:p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Pexpect（or pxssh）</w:t>
      </w:r>
    </w:p>
    <w:p>
      <w:p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ZMQ</w:t>
      </w:r>
    </w:p>
    <w:p>
      <w:p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4）Si元素数据来源于数据库Material Project，ICSD，COD。</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本文选用Matrial Project数据库。</w:t>
      </w:r>
    </w:p>
    <w:p>
      <w:pPr>
        <w:numPr>
          <w:ilvl w:val="0"/>
          <w:numId w:val="3"/>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并行运算流程</w:t>
      </w:r>
    </w:p>
    <w:p>
      <w:pPr>
        <w:numPr>
          <w:ilvl w:val="0"/>
          <w:numId w:val="0"/>
        </w:numPr>
        <w:tabs>
          <w:tab w:val="left" w:pos="5285"/>
        </w:tabs>
        <w:spacing w:line="360" w:lineRule="auto"/>
        <w:jc w:val="center"/>
      </w:pPr>
      <w:r>
        <w:drawing>
          <wp:inline distT="0" distB="0" distL="114300" distR="114300">
            <wp:extent cx="2687955" cy="3743960"/>
            <wp:effectExtent l="0" t="0" r="17145" b="8890"/>
            <wp:docPr id="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pic:cNvPicPr>
                      <a:picLocks noChangeAspect="1"/>
                    </pic:cNvPicPr>
                  </pic:nvPicPr>
                  <pic:blipFill>
                    <a:blip r:embed="rId20"/>
                    <a:stretch>
                      <a:fillRect/>
                    </a:stretch>
                  </pic:blipFill>
                  <pic:spPr>
                    <a:xfrm>
                      <a:off x="0" y="0"/>
                      <a:ext cx="2687955" cy="3743960"/>
                    </a:xfrm>
                    <a:prstGeom prst="rect">
                      <a:avLst/>
                    </a:prstGeom>
                    <a:noFill/>
                    <a:ln w="9525">
                      <a:noFill/>
                    </a:ln>
                  </pic:spPr>
                </pic:pic>
              </a:graphicData>
            </a:graphic>
          </wp:inline>
        </w:drawing>
      </w:r>
    </w:p>
    <w:p>
      <w:pPr>
        <w:numPr>
          <w:ilvl w:val="0"/>
          <w:numId w:val="0"/>
        </w:numPr>
        <w:tabs>
          <w:tab w:val="left" w:pos="5285"/>
        </w:tabs>
        <w:spacing w:line="360" w:lineRule="auto"/>
        <w:jc w:val="center"/>
        <w:rPr>
          <w:rFonts w:hint="eastAsia" w:eastAsiaTheme="minorEastAsia"/>
          <w:sz w:val="28"/>
          <w:szCs w:val="28"/>
          <w:lang w:val="en-US" w:eastAsia="zh-CN"/>
        </w:rPr>
      </w:pPr>
      <w:r>
        <w:rPr>
          <w:rFonts w:hint="eastAsia"/>
          <w:sz w:val="28"/>
          <w:szCs w:val="28"/>
          <w:lang w:eastAsia="zh-CN"/>
        </w:rPr>
        <w:t>图</w:t>
      </w:r>
      <w:r>
        <w:rPr>
          <w:rFonts w:hint="eastAsia"/>
          <w:sz w:val="28"/>
          <w:szCs w:val="28"/>
          <w:lang w:val="en-US" w:eastAsia="zh-CN"/>
        </w:rPr>
        <w:t>.4</w:t>
      </w:r>
    </w:p>
    <w:p>
      <w:pPr>
        <w:numPr>
          <w:ilvl w:val="0"/>
          <w:numId w:val="0"/>
        </w:numPr>
        <w:tabs>
          <w:tab w:val="left" w:pos="5285"/>
        </w:tabs>
        <w:spacing w:line="360" w:lineRule="auto"/>
        <w:jc w:val="both"/>
        <w:rPr>
          <w:rFonts w:hint="eastAsia"/>
          <w:lang w:val="en-US" w:eastAsia="zh-CN"/>
        </w:rPr>
      </w:pPr>
    </w:p>
    <w:p>
      <w:pPr>
        <w:numPr>
          <w:ilvl w:val="0"/>
          <w:numId w:val="4"/>
        </w:numPr>
        <w:tabs>
          <w:tab w:val="left" w:pos="5285"/>
        </w:tabs>
        <w:spacing w:line="360" w:lineRule="auto"/>
        <w:ind w:leftChars="0"/>
        <w:jc w:val="left"/>
        <w:rPr>
          <w:rFonts w:hint="eastAsia"/>
          <w:b/>
          <w:bCs/>
          <w:sz w:val="36"/>
          <w:szCs w:val="36"/>
          <w:lang w:val="en-US" w:eastAsia="zh-CN"/>
        </w:rPr>
      </w:pPr>
      <w:r>
        <w:rPr>
          <w:rFonts w:hint="eastAsia"/>
          <w:b/>
          <w:bCs/>
          <w:sz w:val="36"/>
          <w:szCs w:val="36"/>
          <w:lang w:val="en-US" w:eastAsia="zh-CN"/>
        </w:rPr>
        <w:t>结果与讨论</w:t>
      </w:r>
    </w:p>
    <w:p>
      <w:pPr>
        <w:numPr>
          <w:ilvl w:val="0"/>
          <w:numId w:val="0"/>
        </w:numPr>
        <w:tabs>
          <w:tab w:val="left" w:pos="5285"/>
        </w:tabs>
        <w:spacing w:line="360" w:lineRule="auto"/>
        <w:jc w:val="left"/>
        <w:rPr>
          <w:rFonts w:hint="eastAsia"/>
          <w:b w:val="0"/>
          <w:bCs w:val="0"/>
          <w:sz w:val="28"/>
          <w:szCs w:val="28"/>
          <w:lang w:val="en-US" w:eastAsia="zh-CN"/>
        </w:rPr>
      </w:pPr>
      <w:r>
        <w:rPr>
          <w:rFonts w:hint="eastAsia"/>
          <w:b w:val="0"/>
          <w:bCs w:val="0"/>
          <w:sz w:val="28"/>
          <w:szCs w:val="28"/>
          <w:lang w:val="en-US" w:eastAsia="zh-CN"/>
        </w:rPr>
        <w:t>Pt原子之间的相互作用使用EMT calculator，运动方程的积分使用velocity Verlet 算法，时间步长为5fs，总时间为500fs。产生了100个原子组态。这些组态分为60个为训练数据集，40个测试数据集。使用高斯描述器计算原子之间的距离，测试后的默认参数的取值如下图。</w:t>
      </w:r>
    </w:p>
    <w:p>
      <w:pPr>
        <w:numPr>
          <w:ilvl w:val="0"/>
          <w:numId w:val="0"/>
        </w:numPr>
        <w:tabs>
          <w:tab w:val="left" w:pos="5285"/>
        </w:tabs>
        <w:spacing w:line="360" w:lineRule="auto"/>
        <w:jc w:val="left"/>
      </w:pPr>
      <w:r>
        <w:drawing>
          <wp:inline distT="0" distB="0" distL="114300" distR="114300">
            <wp:extent cx="5264785" cy="1781175"/>
            <wp:effectExtent l="0" t="0" r="12065" b="9525"/>
            <wp:docPr id="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pic:cNvPicPr>
                      <a:picLocks noChangeAspect="1"/>
                    </pic:cNvPicPr>
                  </pic:nvPicPr>
                  <pic:blipFill>
                    <a:blip r:embed="rId21"/>
                    <a:stretch>
                      <a:fillRect/>
                    </a:stretch>
                  </pic:blipFill>
                  <pic:spPr>
                    <a:xfrm>
                      <a:off x="0" y="0"/>
                      <a:ext cx="5264785" cy="1781175"/>
                    </a:xfrm>
                    <a:prstGeom prst="rect">
                      <a:avLst/>
                    </a:prstGeom>
                    <a:noFill/>
                    <a:ln w="9525">
                      <a:noFill/>
                    </a:ln>
                  </pic:spPr>
                </pic:pic>
              </a:graphicData>
            </a:graphic>
          </wp:inline>
        </w:drawing>
      </w:r>
    </w:p>
    <w:p>
      <w:pPr>
        <w:numPr>
          <w:ilvl w:val="0"/>
          <w:numId w:val="0"/>
        </w:numPr>
        <w:tabs>
          <w:tab w:val="left" w:pos="5285"/>
        </w:tabs>
        <w:spacing w:line="360" w:lineRule="auto"/>
        <w:jc w:val="center"/>
        <w:rPr>
          <w:rFonts w:hint="eastAsia" w:eastAsiaTheme="minorEastAsia"/>
          <w:sz w:val="28"/>
          <w:szCs w:val="28"/>
          <w:lang w:val="en-US" w:eastAsia="zh-CN"/>
        </w:rPr>
      </w:pPr>
      <w:r>
        <w:rPr>
          <w:rFonts w:hint="eastAsia"/>
          <w:sz w:val="28"/>
          <w:szCs w:val="28"/>
          <w:lang w:val="en-US" w:eastAsia="zh-CN"/>
        </w:rPr>
        <w:t>图.5</w:t>
      </w:r>
    </w:p>
    <w:p>
      <w:pPr>
        <w:numPr>
          <w:ilvl w:val="0"/>
          <w:numId w:val="5"/>
        </w:numPr>
        <w:tabs>
          <w:tab w:val="left" w:pos="5285"/>
        </w:tabs>
        <w:spacing w:line="360" w:lineRule="auto"/>
        <w:ind w:left="0" w:leftChars="0" w:firstLine="0" w:firstLineChars="0"/>
        <w:jc w:val="left"/>
        <w:rPr>
          <w:rFonts w:hint="eastAsia"/>
          <w:sz w:val="28"/>
          <w:szCs w:val="28"/>
          <w:lang w:val="en-US" w:eastAsia="zh-CN"/>
        </w:rPr>
      </w:pPr>
      <w:r>
        <w:rPr>
          <w:rFonts w:hint="eastAsia"/>
          <w:sz w:val="28"/>
          <w:szCs w:val="28"/>
          <w:lang w:val="en-US" w:eastAsia="zh-CN"/>
        </w:rPr>
        <w:t>训练时得到的能量收敛标准和力收敛标准如下：</w:t>
      </w:r>
    </w:p>
    <w:p>
      <w:pPr>
        <w:widowControl w:val="0"/>
        <w:numPr>
          <w:numId w:val="0"/>
        </w:numPr>
        <w:tabs>
          <w:tab w:val="left" w:pos="5285"/>
        </w:tabs>
        <w:spacing w:line="360" w:lineRule="auto"/>
        <w:jc w:val="left"/>
        <w:rPr>
          <w:rFonts w:hint="eastAsia"/>
          <w:sz w:val="28"/>
          <w:szCs w:val="28"/>
          <w:lang w:val="en-US" w:eastAsia="zh-CN"/>
        </w:rPr>
      </w:pPr>
    </w:p>
    <w:p>
      <w:pPr>
        <w:widowControl w:val="0"/>
        <w:numPr>
          <w:numId w:val="0"/>
        </w:numPr>
        <w:tabs>
          <w:tab w:val="left" w:pos="5285"/>
        </w:tabs>
        <w:spacing w:line="360" w:lineRule="auto"/>
        <w:jc w:val="left"/>
        <w:rPr>
          <w:rFonts w:hint="eastAsia"/>
          <w:sz w:val="28"/>
          <w:szCs w:val="28"/>
          <w:lang w:val="en-US" w:eastAsia="zh-CN"/>
        </w:rPr>
      </w:pPr>
    </w:p>
    <w:p>
      <w:pPr>
        <w:widowControl w:val="0"/>
        <w:numPr>
          <w:numId w:val="0"/>
        </w:numPr>
        <w:tabs>
          <w:tab w:val="left" w:pos="5285"/>
        </w:tabs>
        <w:spacing w:line="360" w:lineRule="auto"/>
        <w:jc w:val="left"/>
        <w:rPr>
          <w:rFonts w:hint="eastAsia"/>
          <w:sz w:val="28"/>
          <w:szCs w:val="28"/>
          <w:lang w:val="en-US" w:eastAsia="zh-CN"/>
        </w:rPr>
      </w:pPr>
    </w:p>
    <w:p>
      <w:pPr>
        <w:widowControl w:val="0"/>
        <w:numPr>
          <w:numId w:val="0"/>
        </w:numPr>
        <w:tabs>
          <w:tab w:val="left" w:pos="5285"/>
        </w:tabs>
        <w:spacing w:line="360" w:lineRule="auto"/>
        <w:jc w:val="left"/>
        <w:rPr>
          <w:rFonts w:hint="eastAsia"/>
          <w:sz w:val="28"/>
          <w:szCs w:val="28"/>
          <w:lang w:val="en-US" w:eastAsia="zh-CN"/>
        </w:rPr>
      </w:pPr>
    </w:p>
    <w:p>
      <w:pPr>
        <w:widowControl w:val="0"/>
        <w:numPr>
          <w:numId w:val="0"/>
        </w:numPr>
        <w:tabs>
          <w:tab w:val="left" w:pos="5285"/>
        </w:tabs>
        <w:spacing w:line="360" w:lineRule="auto"/>
        <w:jc w:val="left"/>
        <w:rPr>
          <w:rFonts w:hint="eastAsia"/>
          <w:sz w:val="28"/>
          <w:szCs w:val="28"/>
          <w:lang w:val="en-US" w:eastAsia="zh-CN"/>
        </w:rPr>
      </w:pPr>
    </w:p>
    <w:p>
      <w:pPr>
        <w:widowControl w:val="0"/>
        <w:numPr>
          <w:numId w:val="0"/>
        </w:numPr>
        <w:tabs>
          <w:tab w:val="left" w:pos="5285"/>
        </w:tabs>
        <w:spacing w:line="360" w:lineRule="auto"/>
        <w:jc w:val="left"/>
        <w:rPr>
          <w:rFonts w:hint="eastAsia"/>
          <w:sz w:val="28"/>
          <w:szCs w:val="28"/>
          <w:lang w:val="en-US" w:eastAsia="zh-CN"/>
        </w:rPr>
      </w:pPr>
    </w:p>
    <w:p>
      <w:pPr>
        <w:widowControl w:val="0"/>
        <w:numPr>
          <w:numId w:val="0"/>
        </w:numPr>
        <w:tabs>
          <w:tab w:val="left" w:pos="5285"/>
        </w:tabs>
        <w:spacing w:line="360" w:lineRule="auto"/>
        <w:jc w:val="left"/>
        <w:rPr>
          <w:rFonts w:hint="eastAsia"/>
          <w:sz w:val="28"/>
          <w:szCs w:val="28"/>
          <w:lang w:val="en-US" w:eastAsia="zh-CN"/>
        </w:rPr>
      </w:pPr>
      <w:bookmarkStart w:id="0" w:name="_GoBack"/>
      <w:bookmarkEnd w:id="0"/>
    </w:p>
    <w:p>
      <w:pPr>
        <w:numPr>
          <w:ilvl w:val="0"/>
          <w:numId w:val="0"/>
        </w:numPr>
        <w:tabs>
          <w:tab w:val="left" w:pos="5285"/>
        </w:tabs>
        <w:spacing w:line="360" w:lineRule="auto"/>
        <w:ind w:leftChars="0"/>
        <w:jc w:val="left"/>
      </w:pPr>
      <w:r>
        <w:drawing>
          <wp:inline distT="0" distB="0" distL="114300" distR="114300">
            <wp:extent cx="5269865" cy="2564130"/>
            <wp:effectExtent l="0" t="0" r="6985" b="7620"/>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22"/>
                    <a:stretch>
                      <a:fillRect/>
                    </a:stretch>
                  </pic:blipFill>
                  <pic:spPr>
                    <a:xfrm>
                      <a:off x="0" y="0"/>
                      <a:ext cx="5269865" cy="2564130"/>
                    </a:xfrm>
                    <a:prstGeom prst="rect">
                      <a:avLst/>
                    </a:prstGeom>
                    <a:noFill/>
                    <a:ln w="9525">
                      <a:noFill/>
                    </a:ln>
                  </pic:spPr>
                </pic:pic>
              </a:graphicData>
            </a:graphic>
          </wp:inline>
        </w:drawing>
      </w:r>
    </w:p>
    <w:p>
      <w:pPr>
        <w:numPr>
          <w:ilvl w:val="0"/>
          <w:numId w:val="0"/>
        </w:numPr>
        <w:tabs>
          <w:tab w:val="left" w:pos="5285"/>
        </w:tabs>
        <w:spacing w:line="360" w:lineRule="auto"/>
        <w:ind w:leftChars="0"/>
        <w:jc w:val="center"/>
        <w:rPr>
          <w:rFonts w:hint="eastAsia" w:eastAsiaTheme="minorEastAsia"/>
          <w:lang w:val="en-US" w:eastAsia="zh-CN"/>
        </w:rPr>
      </w:pPr>
      <w:r>
        <w:rPr>
          <w:rFonts w:hint="eastAsia"/>
          <w:sz w:val="28"/>
          <w:szCs w:val="28"/>
          <w:lang w:val="en-US" w:eastAsia="zh-CN"/>
        </w:rPr>
        <w:t>图.6</w:t>
      </w:r>
    </w:p>
    <w:p>
      <w:pPr>
        <w:numPr>
          <w:ilvl w:val="0"/>
          <w:numId w:val="0"/>
        </w:numPr>
        <w:tabs>
          <w:tab w:val="left" w:pos="5285"/>
        </w:tabs>
        <w:spacing w:line="360" w:lineRule="auto"/>
        <w:ind w:leftChars="0"/>
        <w:jc w:val="left"/>
      </w:pPr>
    </w:p>
    <w:p>
      <w:pPr>
        <w:numPr>
          <w:ilvl w:val="0"/>
          <w:numId w:val="0"/>
        </w:numPr>
        <w:tabs>
          <w:tab w:val="left" w:pos="5285"/>
        </w:tabs>
        <w:spacing w:line="360" w:lineRule="auto"/>
        <w:ind w:leftChars="0"/>
        <w:jc w:val="left"/>
      </w:pPr>
    </w:p>
    <w:p>
      <w:pPr>
        <w:numPr>
          <w:ilvl w:val="0"/>
          <w:numId w:val="0"/>
        </w:numPr>
        <w:tabs>
          <w:tab w:val="left" w:pos="5285"/>
        </w:tabs>
        <w:spacing w:line="360" w:lineRule="auto"/>
        <w:ind w:leftChars="0"/>
        <w:jc w:val="left"/>
      </w:pPr>
    </w:p>
    <w:p>
      <w:pPr>
        <w:numPr>
          <w:ilvl w:val="0"/>
          <w:numId w:val="0"/>
        </w:numPr>
        <w:tabs>
          <w:tab w:val="left" w:pos="5285"/>
        </w:tabs>
        <w:spacing w:line="360" w:lineRule="auto"/>
        <w:ind w:leftChars="0"/>
        <w:jc w:val="left"/>
      </w:pPr>
      <w:r>
        <w:drawing>
          <wp:inline distT="0" distB="0" distL="114300" distR="114300">
            <wp:extent cx="5271135" cy="2523490"/>
            <wp:effectExtent l="0" t="0" r="5715" b="10160"/>
            <wp:docPr id="2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pic:cNvPicPr>
                      <a:picLocks noChangeAspect="1"/>
                    </pic:cNvPicPr>
                  </pic:nvPicPr>
                  <pic:blipFill>
                    <a:blip r:embed="rId23"/>
                    <a:stretch>
                      <a:fillRect/>
                    </a:stretch>
                  </pic:blipFill>
                  <pic:spPr>
                    <a:xfrm>
                      <a:off x="0" y="0"/>
                      <a:ext cx="5271135" cy="2523490"/>
                    </a:xfrm>
                    <a:prstGeom prst="rect">
                      <a:avLst/>
                    </a:prstGeom>
                    <a:noFill/>
                    <a:ln w="9525">
                      <a:noFill/>
                    </a:ln>
                  </pic:spPr>
                </pic:pic>
              </a:graphicData>
            </a:graphic>
          </wp:inline>
        </w:drawing>
      </w:r>
    </w:p>
    <w:p>
      <w:pPr>
        <w:numPr>
          <w:ilvl w:val="0"/>
          <w:numId w:val="0"/>
        </w:numPr>
        <w:tabs>
          <w:tab w:val="left" w:pos="5285"/>
        </w:tabs>
        <w:spacing w:line="360" w:lineRule="auto"/>
        <w:ind w:leftChars="0"/>
        <w:jc w:val="center"/>
        <w:rPr>
          <w:rFonts w:hint="eastAsia" w:eastAsiaTheme="minorEastAsia"/>
          <w:sz w:val="28"/>
          <w:szCs w:val="28"/>
          <w:lang w:val="en-US" w:eastAsia="zh-CN"/>
        </w:rPr>
      </w:pPr>
      <w:r>
        <w:rPr>
          <w:rFonts w:hint="eastAsia"/>
          <w:sz w:val="28"/>
          <w:szCs w:val="28"/>
          <w:lang w:val="en-US" w:eastAsia="zh-CN"/>
        </w:rPr>
        <w:t>图.7</w:t>
      </w:r>
    </w:p>
    <w:p>
      <w:pPr>
        <w:numPr>
          <w:ilvl w:val="0"/>
          <w:numId w:val="4"/>
        </w:numPr>
        <w:tabs>
          <w:tab w:val="left" w:pos="5285"/>
        </w:tabs>
        <w:spacing w:line="360" w:lineRule="auto"/>
        <w:ind w:left="0" w:leftChars="0" w:firstLine="0" w:firstLineChars="0"/>
        <w:jc w:val="left"/>
        <w:rPr>
          <w:rFonts w:hint="eastAsia"/>
          <w:b/>
          <w:bCs/>
          <w:sz w:val="32"/>
          <w:szCs w:val="32"/>
          <w:lang w:val="en-US" w:eastAsia="zh-CN"/>
        </w:rPr>
      </w:pPr>
      <w:r>
        <w:rPr>
          <w:rFonts w:hint="eastAsia"/>
          <w:b/>
          <w:bCs/>
          <w:sz w:val="32"/>
          <w:szCs w:val="32"/>
          <w:lang w:val="en-US" w:eastAsia="zh-CN"/>
        </w:rPr>
        <w:t>参考文献</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 M. Born, R. Oppenheimer, Ann. Phys. 389 (1927) 457–484.</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[2] H.B. Schlegel, Wiley Interdisciplinary Reviews: Computational Molecular Science 1 (2011) 790–809.</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[3] S.J. Moss, C.J. Coady, J. Chem. Educ. 60 (1983) 455.</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[4] T. Keyes, Normal Mode Analysis: Theory and Applications to Biological and Chemical Systems, Chapman and Hall/CRC, 2006.</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[5] D. Marx, J. Hutter, Ab Initio Molecular Dynamics: Theory and Implementation.NIC. Forschungszentrum 2000.</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[6] T.C. Scott, M. Aubert-Frecon, J. Grotendorst, Chem. Phys. 324 (2006) 323–338.</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[7] C.J. Cramer, Essentials of Computational Chemistry: Theories and Models,Wiley, ISBN: 9780470091838, 2005.</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[8] R.O. Jones, Rev. Modern Phys. 87 (2015) 897–923.</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[9] Hunter Utkov, M.C. Maura Livengood, Chapter 7 - Using Density FunctionalTheory Methods for Modeling Induction and Dispersion Interactions in Ligand–Protein Complexes, in: Annual Reports in Computational Chemistry,vol. 6, Elsevier, 2010, pp. 96–112.</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[10] A. Raval, S. Piana, M.P. Eastwood, D.E. Shaw, Protein Science 25 (2016) 19–29.</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[11] N. Lu, M. Khorshidi, J. Geotech. Geoenviron. Eng. 141 (2015) 04015032.</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[12] K. Yan, T.A. Maark, A. Khorshidi, V.A. Sethuraman, A.A. Peterson, P.R. Guduru,Angew. Chem., Int. Ed. 55 (2016) 6175–6181.</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[13] L. Malekmotiei, A. Samadi-Dooki, G.Z. Voyiadjis, Macromolecules 48 (2015)5348–5357.</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[14] M. Krauss, F.H. Mies, J. Chem. Phys. (1965) 2703–2708.</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[15] D.R. McLaughlin, D.L. Thompson, J. Chem. Phys. 59 (1973) 4393–4405.</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[16] D.G. Truhlar, C.J. Horowitz, J. Chem. Phys. 68 (1978) 2466–2476.</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[17] J. Ischtwan, M.A. Collins, J. Chem. Phys. 100 (1994) 8080–8088.</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[18] T. Hollebeek, T.S. Ho, H. Rabitz, Annu. Rev. Phys. Chem. 50 (1999) 537–570.</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[19] G.G. Maisuradze, D.L. Thompson, A.F. Wagner, M. Minkoff, J. Chem. Phys. 119</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(2003) 10002–10014.</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[20] S. Lorenz, A. Groß, M. Scheffler, Chem. Phys. Lett. 395 (2004) 210–215.</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[21] S. Lorenz, M. Scheffler, A. Groß, Phys. Rev. B 73 (2006) 115431.</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[22] B.J. Braams, J.M. Bowman, Int. Rev. Phys. Chem. 28 (2009) 577–606.</w:t>
      </w:r>
    </w:p>
    <w:p>
      <w:pPr>
        <w:numPr>
          <w:ilvl w:val="0"/>
          <w:numId w:val="0"/>
        </w:numPr>
        <w:tabs>
          <w:tab w:val="left" w:pos="5285"/>
        </w:tabs>
        <w:spacing w:line="360" w:lineRule="auto"/>
        <w:ind w:leftChars="0"/>
        <w:jc w:val="left"/>
        <w:rPr>
          <w:rFonts w:hint="eastAsia"/>
          <w:b w:val="0"/>
          <w:bCs w:val="0"/>
          <w:sz w:val="28"/>
          <w:szCs w:val="28"/>
          <w:lang w:val="en-US" w:eastAsia="zh-CN"/>
        </w:rPr>
      </w:pPr>
      <w:r>
        <w:rPr>
          <w:rFonts w:hint="eastAsia"/>
          <w:b w:val="0"/>
          <w:bCs w:val="0"/>
          <w:sz w:val="28"/>
          <w:szCs w:val="28"/>
          <w:lang w:val="en-US" w:eastAsia="zh-CN"/>
        </w:rPr>
        <w:t>[23] M. Malshe, R. Narulkar, L.M. Raff, M. Hagan, S. Bukkapatnam, P.M. Agrawal, R.Komanduri, J. Chem. Phys. 130 (2009) 184102.</w:t>
      </w:r>
    </w:p>
    <w:p>
      <w:pPr>
        <w:numPr>
          <w:ilvl w:val="0"/>
          <w:numId w:val="0"/>
        </w:numPr>
        <w:tabs>
          <w:tab w:val="left" w:pos="5285"/>
        </w:tabs>
        <w:spacing w:line="360" w:lineRule="auto"/>
        <w:ind w:leftChars="0"/>
        <w:jc w:val="left"/>
        <w:rPr>
          <w:rFonts w:hint="eastAsia"/>
          <w:b w:val="0"/>
          <w:bCs w:val="0"/>
          <w:sz w:val="32"/>
          <w:szCs w:val="32"/>
          <w:lang w:val="en-US" w:eastAsia="zh-CN"/>
        </w:rPr>
      </w:pPr>
      <w:r>
        <w:rPr>
          <w:rFonts w:hint="eastAsia"/>
          <w:b w:val="0"/>
          <w:bCs w:val="0"/>
          <w:sz w:val="28"/>
          <w:szCs w:val="28"/>
          <w:lang w:val="en-US" w:eastAsia="zh-CN"/>
        </w:rPr>
        <w:t>[24] L.M. Raff, R. Komanduri, M. Hagan, S.T. Bukkapatnam, Neural Networks in Chemical Reaction Dynamics, first ed., Oxford University Press, 2012.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8C36FD"/>
    <w:multiLevelType w:val="singleLevel"/>
    <w:tmpl w:val="DC8C36FD"/>
    <w:lvl w:ilvl="0" w:tentative="0">
      <w:start w:val="1"/>
      <w:numFmt w:val="decimal"/>
      <w:suff w:val="nothing"/>
      <w:lvlText w:val="%1）"/>
      <w:lvlJc w:val="left"/>
    </w:lvl>
  </w:abstractNum>
  <w:abstractNum w:abstractNumId="1">
    <w:nsid w:val="F55CE0D4"/>
    <w:multiLevelType w:val="singleLevel"/>
    <w:tmpl w:val="F55CE0D4"/>
    <w:lvl w:ilvl="0" w:tentative="0">
      <w:start w:val="5"/>
      <w:numFmt w:val="decimal"/>
      <w:suff w:val="nothing"/>
      <w:lvlText w:val="%1）"/>
      <w:lvlJc w:val="left"/>
    </w:lvl>
  </w:abstractNum>
  <w:abstractNum w:abstractNumId="2">
    <w:nsid w:val="19E7D106"/>
    <w:multiLevelType w:val="singleLevel"/>
    <w:tmpl w:val="19E7D106"/>
    <w:lvl w:ilvl="0" w:tentative="0">
      <w:start w:val="4"/>
      <w:numFmt w:val="chineseCounting"/>
      <w:suff w:val="nothing"/>
      <w:lvlText w:val="%1、"/>
      <w:lvlJc w:val="left"/>
      <w:rPr>
        <w:rFonts w:hint="eastAsia"/>
      </w:rPr>
    </w:lvl>
  </w:abstractNum>
  <w:abstractNum w:abstractNumId="3">
    <w:nsid w:val="3ED26E46"/>
    <w:multiLevelType w:val="singleLevel"/>
    <w:tmpl w:val="3ED26E46"/>
    <w:lvl w:ilvl="0" w:tentative="0">
      <w:start w:val="2"/>
      <w:numFmt w:val="decimal"/>
      <w:suff w:val="nothing"/>
      <w:lvlText w:val="%1）"/>
      <w:lvlJc w:val="left"/>
    </w:lvl>
  </w:abstractNum>
  <w:abstractNum w:abstractNumId="4">
    <w:nsid w:val="525317FE"/>
    <w:multiLevelType w:val="singleLevel"/>
    <w:tmpl w:val="525317FE"/>
    <w:lvl w:ilvl="0" w:tentative="0">
      <w:start w:val="1"/>
      <w:numFmt w:val="chineseCounting"/>
      <w:suff w:val="nothing"/>
      <w:lvlText w:val="%1、"/>
      <w:lvlJc w:val="left"/>
      <w:rPr>
        <w:rFonts w:hint="eastAsia"/>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35C10"/>
    <w:rsid w:val="01E47043"/>
    <w:rsid w:val="02052302"/>
    <w:rsid w:val="02D175BC"/>
    <w:rsid w:val="02E23424"/>
    <w:rsid w:val="02E936AE"/>
    <w:rsid w:val="02F60CC8"/>
    <w:rsid w:val="05A74E9F"/>
    <w:rsid w:val="063D6D88"/>
    <w:rsid w:val="07846D2E"/>
    <w:rsid w:val="078D48B6"/>
    <w:rsid w:val="09CE3D3F"/>
    <w:rsid w:val="0CC90DEA"/>
    <w:rsid w:val="0CD93714"/>
    <w:rsid w:val="117359BA"/>
    <w:rsid w:val="155C3901"/>
    <w:rsid w:val="155D1179"/>
    <w:rsid w:val="16C506ED"/>
    <w:rsid w:val="18C04A2B"/>
    <w:rsid w:val="18DF5649"/>
    <w:rsid w:val="1A6E6C82"/>
    <w:rsid w:val="1B8D5708"/>
    <w:rsid w:val="1BC67B80"/>
    <w:rsid w:val="1EE967D6"/>
    <w:rsid w:val="1FD3057C"/>
    <w:rsid w:val="210C4F08"/>
    <w:rsid w:val="225D6010"/>
    <w:rsid w:val="231B0385"/>
    <w:rsid w:val="232F681F"/>
    <w:rsid w:val="2497497F"/>
    <w:rsid w:val="27400F6B"/>
    <w:rsid w:val="278D70E0"/>
    <w:rsid w:val="28B024A2"/>
    <w:rsid w:val="2AEE0658"/>
    <w:rsid w:val="2B46007E"/>
    <w:rsid w:val="2CF91DBA"/>
    <w:rsid w:val="2E61193F"/>
    <w:rsid w:val="30BC5739"/>
    <w:rsid w:val="336B43C0"/>
    <w:rsid w:val="338A3759"/>
    <w:rsid w:val="352045A7"/>
    <w:rsid w:val="35FE05E0"/>
    <w:rsid w:val="364F777A"/>
    <w:rsid w:val="36D5663A"/>
    <w:rsid w:val="377874C2"/>
    <w:rsid w:val="381556DD"/>
    <w:rsid w:val="391003CB"/>
    <w:rsid w:val="3BA625A8"/>
    <w:rsid w:val="3BDB4152"/>
    <w:rsid w:val="3BEF61BA"/>
    <w:rsid w:val="3D4B78B1"/>
    <w:rsid w:val="3D5564E5"/>
    <w:rsid w:val="3DBD1440"/>
    <w:rsid w:val="3E723005"/>
    <w:rsid w:val="410420A8"/>
    <w:rsid w:val="410506CE"/>
    <w:rsid w:val="425D0289"/>
    <w:rsid w:val="42E60608"/>
    <w:rsid w:val="43EC0AEC"/>
    <w:rsid w:val="44C318A5"/>
    <w:rsid w:val="44DC3A11"/>
    <w:rsid w:val="47B418AF"/>
    <w:rsid w:val="491D7380"/>
    <w:rsid w:val="49732EDC"/>
    <w:rsid w:val="4B292E63"/>
    <w:rsid w:val="4B8911D6"/>
    <w:rsid w:val="4C460749"/>
    <w:rsid w:val="4C6357B2"/>
    <w:rsid w:val="4F29301E"/>
    <w:rsid w:val="50E175AF"/>
    <w:rsid w:val="522F2849"/>
    <w:rsid w:val="524A15D8"/>
    <w:rsid w:val="53362F67"/>
    <w:rsid w:val="53A75127"/>
    <w:rsid w:val="55D971B2"/>
    <w:rsid w:val="56351040"/>
    <w:rsid w:val="565D185F"/>
    <w:rsid w:val="577B6CF3"/>
    <w:rsid w:val="586C324D"/>
    <w:rsid w:val="5ACD5D8C"/>
    <w:rsid w:val="5AF0475B"/>
    <w:rsid w:val="5BA420E6"/>
    <w:rsid w:val="5CDB5BA5"/>
    <w:rsid w:val="5D8A13F3"/>
    <w:rsid w:val="5F814582"/>
    <w:rsid w:val="5FBD0A08"/>
    <w:rsid w:val="60122C7E"/>
    <w:rsid w:val="60B822C5"/>
    <w:rsid w:val="610A71FC"/>
    <w:rsid w:val="61A8753F"/>
    <w:rsid w:val="62B067BD"/>
    <w:rsid w:val="636E705F"/>
    <w:rsid w:val="63B07893"/>
    <w:rsid w:val="63F87A2B"/>
    <w:rsid w:val="64A65CF9"/>
    <w:rsid w:val="657368D8"/>
    <w:rsid w:val="659F4890"/>
    <w:rsid w:val="65AE707B"/>
    <w:rsid w:val="65AF21D8"/>
    <w:rsid w:val="66385B1C"/>
    <w:rsid w:val="66657B6A"/>
    <w:rsid w:val="68772DF3"/>
    <w:rsid w:val="68781CFF"/>
    <w:rsid w:val="6A774C85"/>
    <w:rsid w:val="6BBE5F59"/>
    <w:rsid w:val="6D196D36"/>
    <w:rsid w:val="6D22623D"/>
    <w:rsid w:val="6E522EF4"/>
    <w:rsid w:val="708766E8"/>
    <w:rsid w:val="7224145B"/>
    <w:rsid w:val="735F61DF"/>
    <w:rsid w:val="741B40F4"/>
    <w:rsid w:val="752F3D92"/>
    <w:rsid w:val="755113D8"/>
    <w:rsid w:val="75B85690"/>
    <w:rsid w:val="7B0B34D0"/>
    <w:rsid w:val="7B7B2861"/>
    <w:rsid w:val="7C1A76D6"/>
    <w:rsid w:val="7DB95816"/>
    <w:rsid w:val="7E650989"/>
    <w:rsid w:val="7EEB35F3"/>
    <w:rsid w:val="7F4D0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NULL"/><Relationship Id="rId4" Type="http://schemas.openxmlformats.org/officeDocument/2006/relationships/image" Target="media/image1.jpe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350</TotalTime>
  <ScaleCrop>false</ScaleCrop>
  <LinksUpToDate>false</LinksUpToDate>
  <CharactersWithSpaces>0</CharactersWithSpaces>
  <Application>WPS Office_11.1.0.8201_F1E327BC-269C-435d-A152-05C5408002CA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1215340495@qq.com</cp:lastModifiedBy>
  <dcterms:modified xsi:type="dcterms:W3CDTF">2019-01-05T14:36:34Z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2052-11.1.0.8201</vt:lpwstr>
  </property>
  <property fmtid="{D5CDD505-2E9C-101B-9397-08002B2CF9AE}" pid="3" name="KSORubyTemplateID" linkTarget="0">
    <vt:lpwstr>6</vt:lpwstr>
  </property>
</Properties>
</file>