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40CB9" w:rsidRDefault="00E31CC8">
      <w:pPr>
        <w:spacing w:line="300" w:lineRule="auto"/>
        <w:jc w:val="center"/>
        <w:rPr>
          <w:rFonts w:ascii="宋体" w:hAnsi="宋体"/>
          <w:color w:val="000000" w:themeColor="text1"/>
          <w:sz w:val="40"/>
        </w:rPr>
      </w:pPr>
      <w:r>
        <w:rPr>
          <w:rFonts w:ascii="宋体" w:hAnsi="宋体"/>
          <w:color w:val="000000" w:themeColor="text1"/>
          <w:sz w:val="40"/>
        </w:rPr>
        <w:t>基于</w:t>
      </w:r>
      <w:r w:rsidR="00050E90">
        <w:rPr>
          <w:rFonts w:ascii="宋体" w:hAnsi="宋体" w:hint="eastAsia"/>
          <w:color w:val="000000" w:themeColor="text1"/>
          <w:sz w:val="40"/>
        </w:rPr>
        <w:t>CNN</w:t>
      </w:r>
      <w:r>
        <w:rPr>
          <w:rFonts w:ascii="宋体" w:hAnsi="宋体"/>
          <w:color w:val="000000" w:themeColor="text1"/>
          <w:sz w:val="40"/>
        </w:rPr>
        <w:t>的电影评论情感分析</w:t>
      </w:r>
    </w:p>
    <w:p w:rsidR="00840CB9" w:rsidRDefault="00E31CC8">
      <w:pPr>
        <w:spacing w:line="300" w:lineRule="auto"/>
        <w:jc w:val="center"/>
        <w:rPr>
          <w:rFonts w:ascii="宋体" w:hAnsi="宋体"/>
          <w:color w:val="000000" w:themeColor="text1"/>
          <w:sz w:val="24"/>
          <w:vertAlign w:val="superscript"/>
        </w:rPr>
      </w:pPr>
      <w:r>
        <w:rPr>
          <w:rFonts w:ascii="宋体" w:hAnsi="宋体" w:hint="eastAsia"/>
          <w:color w:val="000000" w:themeColor="text1"/>
          <w:sz w:val="24"/>
        </w:rPr>
        <w:t>王琴瑶</w:t>
      </w:r>
      <w:r>
        <w:rPr>
          <w:rFonts w:ascii="宋体" w:hAnsi="宋体" w:hint="eastAsia"/>
          <w:color w:val="000000" w:themeColor="text1"/>
          <w:sz w:val="24"/>
          <w:vertAlign w:val="superscript"/>
        </w:rPr>
        <w:t>1）</w:t>
      </w:r>
      <w:r>
        <w:rPr>
          <w:rFonts w:ascii="宋体" w:hAnsi="宋体" w:hint="eastAsia"/>
          <w:color w:val="000000" w:themeColor="text1"/>
          <w:sz w:val="24"/>
        </w:rPr>
        <w:t>，王柯云</w:t>
      </w:r>
      <w:r>
        <w:rPr>
          <w:rFonts w:ascii="宋体" w:hAnsi="宋体" w:hint="eastAsia"/>
          <w:color w:val="000000" w:themeColor="text1"/>
          <w:sz w:val="24"/>
          <w:vertAlign w:val="superscript"/>
        </w:rPr>
        <w:t>1）</w:t>
      </w:r>
      <w:r>
        <w:rPr>
          <w:rFonts w:ascii="宋体" w:hAnsi="宋体" w:hint="eastAsia"/>
          <w:color w:val="000000" w:themeColor="text1"/>
          <w:sz w:val="24"/>
        </w:rPr>
        <w:t>，马冰</w:t>
      </w:r>
      <w:r>
        <w:rPr>
          <w:rFonts w:ascii="宋体" w:hAnsi="宋体" w:hint="eastAsia"/>
          <w:color w:val="000000" w:themeColor="text1"/>
          <w:sz w:val="24"/>
          <w:vertAlign w:val="superscript"/>
        </w:rPr>
        <w:t>1）</w:t>
      </w:r>
    </w:p>
    <w:p w:rsidR="00840CB9" w:rsidRDefault="00E31CC8">
      <w:pPr>
        <w:spacing w:line="300" w:lineRule="auto"/>
        <w:ind w:firstLine="200"/>
        <w:jc w:val="center"/>
        <w:rPr>
          <w:rFonts w:ascii="宋体" w:hAnsi="宋体"/>
          <w:color w:val="000000" w:themeColor="text1"/>
        </w:rPr>
      </w:pPr>
      <w:r>
        <w:rPr>
          <w:rFonts w:ascii="宋体" w:hAnsi="宋体" w:hint="eastAsia"/>
          <w:color w:val="000000" w:themeColor="text1"/>
        </w:rPr>
        <w:t xml:space="preserve">（北京理工大学计算机学院 </w:t>
      </w:r>
      <w:r>
        <w:rPr>
          <w:rFonts w:ascii="宋体" w:hAnsi="宋体"/>
          <w:color w:val="000000" w:themeColor="text1"/>
        </w:rPr>
        <w:t xml:space="preserve"> </w:t>
      </w:r>
      <w:r>
        <w:rPr>
          <w:rFonts w:ascii="宋体" w:hAnsi="宋体" w:hint="eastAsia"/>
          <w:color w:val="000000" w:themeColor="text1"/>
        </w:rPr>
        <w:t>北京）</w:t>
      </w:r>
    </w:p>
    <w:p w:rsidR="00840CB9" w:rsidRDefault="00E31CC8">
      <w:pPr>
        <w:spacing w:line="300" w:lineRule="auto"/>
        <w:rPr>
          <w:rFonts w:ascii="宋体" w:hAnsi="宋体"/>
          <w:color w:val="000000" w:themeColor="text1"/>
          <w:szCs w:val="21"/>
        </w:rPr>
      </w:pPr>
      <w:r>
        <w:rPr>
          <w:rFonts w:ascii="宋体" w:hAnsi="宋体" w:hint="eastAsia"/>
          <w:color w:val="000000" w:themeColor="text1"/>
          <w:szCs w:val="21"/>
        </w:rPr>
        <w:t>摘要：</w:t>
      </w:r>
      <w:r w:rsidR="00050E90">
        <w:rPr>
          <w:rFonts w:ascii="宋体" w:hAnsi="宋体"/>
          <w:color w:val="000000" w:themeColor="text1"/>
          <w:szCs w:val="21"/>
        </w:rPr>
        <w:t>CNN</w:t>
      </w:r>
      <w:r>
        <w:rPr>
          <w:rFonts w:ascii="宋体" w:hAnsi="宋体"/>
          <w:color w:val="000000" w:themeColor="text1"/>
          <w:szCs w:val="21"/>
        </w:rPr>
        <w:t>在计算机视觉领域取得了很好的结果，同时它可以应用在文本分类上面。</w:t>
      </w:r>
      <w:r>
        <w:rPr>
          <w:rFonts w:ascii="宋体" w:hAnsi="宋体" w:hint="eastAsia"/>
          <w:color w:val="000000" w:themeColor="text1"/>
          <w:szCs w:val="21"/>
        </w:rPr>
        <w:t>在基于</w:t>
      </w:r>
      <w:r w:rsidR="00050E90">
        <w:rPr>
          <w:rFonts w:ascii="宋体" w:hAnsi="宋体" w:hint="eastAsia"/>
          <w:color w:val="000000" w:themeColor="text1"/>
          <w:szCs w:val="21"/>
        </w:rPr>
        <w:t>CNN</w:t>
      </w:r>
      <w:r>
        <w:rPr>
          <w:rFonts w:ascii="宋体" w:hAnsi="宋体"/>
          <w:color w:val="000000" w:themeColor="text1"/>
          <w:szCs w:val="21"/>
        </w:rPr>
        <w:t>的情感分类方法中,文本特征提取和训练分类模型是两个关键问题,能否从文本中提取有效特征并训练优秀的分类模型直接决定了文本情感分类的效果。本文首</w:t>
      </w:r>
      <w:r w:rsidR="00050E90">
        <w:rPr>
          <w:rFonts w:ascii="宋体" w:hAnsi="宋体" w:hint="eastAsia"/>
          <w:color w:val="000000" w:themeColor="text1"/>
          <w:szCs w:val="21"/>
        </w:rPr>
        <w:t>先</w:t>
      </w:r>
      <w:r>
        <w:rPr>
          <w:rFonts w:ascii="宋体" w:hAnsi="宋体"/>
          <w:color w:val="000000" w:themeColor="text1"/>
          <w:szCs w:val="21"/>
        </w:rPr>
        <w:t>将康奈尔电影评论数据集进行手工处理成为长度相同的正负语料，然后进行特征提取等成为特征词向量。</w:t>
      </w:r>
      <w:r>
        <w:rPr>
          <w:rFonts w:ascii="宋体" w:hAnsi="宋体" w:hint="eastAsia"/>
          <w:color w:val="000000" w:themeColor="text1"/>
          <w:szCs w:val="21"/>
        </w:rPr>
        <w:t>基于这些特征</w:t>
      </w:r>
      <w:r w:rsidR="00050E90">
        <w:rPr>
          <w:rFonts w:ascii="宋体" w:hAnsi="宋体" w:hint="eastAsia"/>
          <w:color w:val="000000" w:themeColor="text1"/>
          <w:szCs w:val="21"/>
        </w:rPr>
        <w:t>来</w:t>
      </w:r>
      <w:r>
        <w:rPr>
          <w:rFonts w:ascii="宋体" w:hAnsi="宋体" w:hint="eastAsia"/>
          <w:color w:val="000000" w:themeColor="text1"/>
          <w:szCs w:val="21"/>
        </w:rPr>
        <w:t>训练分类器并分类。</w:t>
      </w:r>
      <w:r w:rsidR="00050E90">
        <w:rPr>
          <w:rFonts w:ascii="宋体" w:hAnsi="宋体"/>
          <w:color w:val="000000" w:themeColor="text1"/>
          <w:szCs w:val="21"/>
        </w:rPr>
        <w:t>CNN</w:t>
      </w:r>
      <w:r>
        <w:rPr>
          <w:rFonts w:ascii="宋体" w:hAnsi="宋体"/>
          <w:color w:val="000000" w:themeColor="text1"/>
          <w:szCs w:val="21"/>
        </w:rPr>
        <w:t>的卷积和池化过程是一个抽取特征的过程，当我们可以准确抽取关键词的特征时，就能准确的提炼出文档或句子的中心思想。实验结果表明,本方法对在线电影评论的情感分类准确率达到78.4%。</w:t>
      </w:r>
    </w:p>
    <w:p w:rsidR="00840CB9" w:rsidRDefault="00E31CC8">
      <w:pPr>
        <w:spacing w:line="300" w:lineRule="auto"/>
        <w:rPr>
          <w:rFonts w:ascii="宋体" w:hAnsi="宋体"/>
          <w:color w:val="000000" w:themeColor="text1"/>
        </w:rPr>
      </w:pPr>
      <w:r>
        <w:rPr>
          <w:rFonts w:ascii="宋体" w:hAnsi="宋体" w:hint="eastAsia"/>
          <w:color w:val="000000" w:themeColor="text1"/>
        </w:rPr>
        <w:t>关键词：电影评论 情感分析 中文信息处理</w:t>
      </w:r>
    </w:p>
    <w:p w:rsidR="00840CB9" w:rsidRDefault="00840CB9">
      <w:pPr>
        <w:spacing w:line="300" w:lineRule="auto"/>
        <w:rPr>
          <w:rFonts w:ascii="宋体" w:hAnsi="宋体"/>
          <w:color w:val="000000" w:themeColor="text1"/>
        </w:rPr>
      </w:pPr>
    </w:p>
    <w:p w:rsidR="00840CB9" w:rsidRDefault="00E31CC8">
      <w:pPr>
        <w:spacing w:line="300" w:lineRule="auto"/>
        <w:ind w:firstLineChars="200" w:firstLine="800"/>
        <w:jc w:val="center"/>
        <w:rPr>
          <w:rFonts w:ascii="Times New Roman" w:hAnsi="Times New Roman" w:cs="Times New Roman"/>
          <w:color w:val="000000" w:themeColor="text1"/>
          <w:sz w:val="40"/>
        </w:rPr>
      </w:pPr>
      <w:r>
        <w:rPr>
          <w:rFonts w:ascii="Times New Roman" w:hAnsi="Times New Roman" w:cs="Times New Roman"/>
          <w:color w:val="000000" w:themeColor="text1"/>
          <w:sz w:val="40"/>
        </w:rPr>
        <w:t xml:space="preserve">Emotional Analysis of Movie Criticism Based on </w:t>
      </w:r>
      <w:r w:rsidR="00050E90">
        <w:rPr>
          <w:rFonts w:ascii="Times New Roman" w:hAnsi="Times New Roman" w:cs="Times New Roman" w:hint="eastAsia"/>
          <w:color w:val="000000" w:themeColor="text1"/>
          <w:sz w:val="40"/>
        </w:rPr>
        <w:t>CNN</w:t>
      </w:r>
    </w:p>
    <w:p w:rsidR="00840CB9" w:rsidRDefault="00E31CC8">
      <w:pPr>
        <w:spacing w:line="300" w:lineRule="auto"/>
        <w:ind w:firstLineChars="200" w:firstLine="420"/>
        <w:jc w:val="center"/>
        <w:rPr>
          <w:rFonts w:ascii="Times New Roman" w:hAnsi="Times New Roman" w:cs="Times New Roman"/>
          <w:color w:val="000000" w:themeColor="text1"/>
          <w:szCs w:val="21"/>
          <w:vertAlign w:val="superscript"/>
        </w:rPr>
      </w:pPr>
      <w:r>
        <w:rPr>
          <w:rFonts w:ascii="Times New Roman" w:hAnsi="Times New Roman" w:cs="Times New Roman"/>
          <w:color w:val="000000" w:themeColor="text1"/>
          <w:szCs w:val="21"/>
        </w:rPr>
        <w:t>WANG Qin-Yao</w:t>
      </w:r>
      <w:r>
        <w:rPr>
          <w:rFonts w:ascii="Times New Roman" w:hAnsi="Times New Roman" w:cs="Times New Roman"/>
          <w:color w:val="000000" w:themeColor="text1"/>
          <w:szCs w:val="21"/>
          <w:vertAlign w:val="superscript"/>
        </w:rPr>
        <w:t>1</w:t>
      </w:r>
      <w:r>
        <w:rPr>
          <w:rFonts w:ascii="Times New Roman" w:hAnsi="Times New Roman" w:cs="Times New Roman"/>
          <w:color w:val="000000" w:themeColor="text1"/>
          <w:szCs w:val="21"/>
          <w:vertAlign w:val="superscript"/>
        </w:rPr>
        <w:t>）</w:t>
      </w:r>
      <w:r>
        <w:rPr>
          <w:rFonts w:ascii="Times New Roman" w:hAnsi="Times New Roman" w:cs="Times New Roman"/>
          <w:color w:val="000000" w:themeColor="text1"/>
          <w:szCs w:val="21"/>
        </w:rPr>
        <w:t xml:space="preserve"> WANG Ke-Yun</w:t>
      </w:r>
      <w:r>
        <w:rPr>
          <w:rFonts w:ascii="Times New Roman" w:hAnsi="Times New Roman" w:cs="Times New Roman"/>
          <w:color w:val="000000" w:themeColor="text1"/>
          <w:szCs w:val="21"/>
          <w:vertAlign w:val="superscript"/>
        </w:rPr>
        <w:t xml:space="preserve">1) </w:t>
      </w:r>
      <w:r>
        <w:rPr>
          <w:rFonts w:ascii="Times New Roman" w:hAnsi="Times New Roman" w:cs="Times New Roman"/>
          <w:color w:val="000000" w:themeColor="text1"/>
          <w:szCs w:val="21"/>
        </w:rPr>
        <w:t xml:space="preserve"> MA Bing</w:t>
      </w:r>
      <w:r>
        <w:rPr>
          <w:rFonts w:ascii="Times New Roman" w:hAnsi="Times New Roman" w:cs="Times New Roman"/>
          <w:color w:val="000000" w:themeColor="text1"/>
          <w:szCs w:val="21"/>
          <w:vertAlign w:val="superscript"/>
        </w:rPr>
        <w:t>1)</w:t>
      </w:r>
    </w:p>
    <w:p w:rsidR="00840CB9" w:rsidRDefault="00E31CC8">
      <w:pPr>
        <w:spacing w:line="300" w:lineRule="auto"/>
        <w:ind w:firstLineChars="200" w:firstLine="400"/>
        <w:jc w:val="center"/>
        <w:rPr>
          <w:rFonts w:ascii="Times New Roman" w:hAnsi="Times New Roman" w:cs="Times New Roman"/>
          <w:color w:val="000000" w:themeColor="text1"/>
          <w:sz w:val="20"/>
          <w:szCs w:val="21"/>
        </w:rPr>
      </w:pPr>
      <w:r>
        <w:rPr>
          <w:rFonts w:ascii="Times New Roman" w:hAnsi="Times New Roman" w:cs="Times New Roman"/>
          <w:color w:val="000000" w:themeColor="text1"/>
          <w:sz w:val="20"/>
          <w:szCs w:val="21"/>
        </w:rPr>
        <w:t xml:space="preserve">(School of Computer Science, Beijing Institute of </w:t>
      </w:r>
      <w:proofErr w:type="gramStart"/>
      <w:r>
        <w:rPr>
          <w:rFonts w:ascii="Times New Roman" w:hAnsi="Times New Roman" w:cs="Times New Roman"/>
          <w:color w:val="000000" w:themeColor="text1"/>
          <w:sz w:val="20"/>
          <w:szCs w:val="21"/>
        </w:rPr>
        <w:t>Technology  Beijing</w:t>
      </w:r>
      <w:proofErr w:type="gramEnd"/>
      <w:r>
        <w:rPr>
          <w:rFonts w:ascii="Times New Roman" w:hAnsi="Times New Roman" w:cs="Times New Roman"/>
          <w:color w:val="000000" w:themeColor="text1"/>
          <w:sz w:val="20"/>
          <w:szCs w:val="21"/>
        </w:rPr>
        <w:t>)</w:t>
      </w:r>
    </w:p>
    <w:p w:rsidR="00840CB9" w:rsidRDefault="00E31CC8">
      <w:pPr>
        <w:spacing w:line="300" w:lineRule="auto"/>
        <w:rPr>
          <w:rFonts w:ascii="Times New Roman" w:hAnsi="Times New Roman" w:cs="Times New Roman"/>
          <w:color w:val="000000" w:themeColor="text1"/>
          <w:sz w:val="24"/>
          <w:szCs w:val="21"/>
        </w:rPr>
      </w:pPr>
      <w:r>
        <w:rPr>
          <w:rFonts w:ascii="Times New Roman" w:hAnsi="Times New Roman" w:cs="Times New Roman"/>
          <w:b/>
          <w:color w:val="000000" w:themeColor="text1"/>
          <w:sz w:val="24"/>
          <w:szCs w:val="21"/>
        </w:rPr>
        <w:t>Abstract:</w:t>
      </w:r>
      <w:r>
        <w:rPr>
          <w:rFonts w:ascii="Times New Roman" w:hAnsi="Times New Roman" w:cs="Times New Roman"/>
          <w:color w:val="000000" w:themeColor="text1"/>
          <w:sz w:val="24"/>
          <w:szCs w:val="21"/>
        </w:rPr>
        <w:t xml:space="preserve"> </w:t>
      </w:r>
      <w:r w:rsidR="00050E90">
        <w:rPr>
          <w:rFonts w:ascii="Times New Roman" w:hAnsi="Times New Roman" w:cs="Times New Roman"/>
          <w:color w:val="000000" w:themeColor="text1"/>
          <w:sz w:val="24"/>
          <w:szCs w:val="21"/>
        </w:rPr>
        <w:t>CNN</w:t>
      </w:r>
      <w:r>
        <w:rPr>
          <w:rFonts w:ascii="Times New Roman" w:hAnsi="Times New Roman" w:cs="Times New Roman"/>
          <w:color w:val="000000" w:themeColor="text1"/>
          <w:sz w:val="24"/>
          <w:szCs w:val="21"/>
        </w:rPr>
        <w:t xml:space="preserve"> has achieved good results in the field of computer vision, and it can be applied to text classification. In the </w:t>
      </w:r>
      <w:r w:rsidR="00050E90">
        <w:rPr>
          <w:rFonts w:ascii="Times New Roman" w:hAnsi="Times New Roman" w:cs="Times New Roman"/>
          <w:color w:val="000000" w:themeColor="text1"/>
          <w:sz w:val="24"/>
          <w:szCs w:val="21"/>
        </w:rPr>
        <w:t>CNN</w:t>
      </w:r>
      <w:r>
        <w:rPr>
          <w:rFonts w:ascii="Times New Roman" w:hAnsi="Times New Roman" w:cs="Times New Roman"/>
          <w:color w:val="000000" w:themeColor="text1"/>
          <w:sz w:val="24"/>
          <w:szCs w:val="21"/>
        </w:rPr>
        <w:t xml:space="preserve">-based sentiment classification method, text feature extraction and training classification model are two key problems. Whether the effective features can be extracted from the text and the excellent classification model is trained directly determines the effect of text sentiment classification. At the beginning of this paper, the Cornell film review data set is manually processed into positive and negative corpus of the same length, and then feature extraction and the like become feature word vectors. Based on these features, the classifier is trained and classified. Because </w:t>
      </w:r>
      <w:r w:rsidR="00050E90">
        <w:rPr>
          <w:rFonts w:ascii="Times New Roman" w:hAnsi="Times New Roman" w:cs="Times New Roman"/>
          <w:color w:val="000000" w:themeColor="text1"/>
          <w:sz w:val="24"/>
          <w:szCs w:val="21"/>
        </w:rPr>
        <w:t>CNN</w:t>
      </w:r>
      <w:r>
        <w:rPr>
          <w:rFonts w:ascii="Times New Roman" w:hAnsi="Times New Roman" w:cs="Times New Roman"/>
          <w:color w:val="000000" w:themeColor="text1"/>
          <w:sz w:val="24"/>
          <w:szCs w:val="21"/>
        </w:rPr>
        <w:t>'s convolution and pooling process is a process of extracting features, when we can accurately extract the characteristics of keywords, we can accurately extract the central idea of documents or sentences. The experimental results show that the accuracy rate of this method for online movie reviews is 78.4%.</w:t>
      </w:r>
    </w:p>
    <w:p w:rsidR="00840CB9" w:rsidRDefault="00E31CC8">
      <w:pPr>
        <w:spacing w:line="300" w:lineRule="auto"/>
        <w:rPr>
          <w:rFonts w:ascii="宋体" w:hAnsi="宋体" w:cs="Times New Roman"/>
          <w:color w:val="000000" w:themeColor="text1"/>
          <w:sz w:val="24"/>
          <w:szCs w:val="21"/>
        </w:rPr>
      </w:pPr>
      <w:r>
        <w:rPr>
          <w:rFonts w:ascii="Times New Roman" w:hAnsi="Times New Roman" w:cs="Times New Roman"/>
          <w:b/>
          <w:color w:val="000000" w:themeColor="text1"/>
          <w:sz w:val="24"/>
          <w:szCs w:val="21"/>
        </w:rPr>
        <w:t xml:space="preserve">Abstract: </w:t>
      </w:r>
      <w:r>
        <w:rPr>
          <w:rFonts w:ascii="Times New Roman" w:hAnsi="Times New Roman" w:cs="Times New Roman"/>
          <w:color w:val="000000" w:themeColor="text1"/>
          <w:sz w:val="24"/>
          <w:szCs w:val="21"/>
        </w:rPr>
        <w:t xml:space="preserve">Movie </w:t>
      </w:r>
      <w:proofErr w:type="gramStart"/>
      <w:r>
        <w:rPr>
          <w:rFonts w:ascii="Times New Roman" w:hAnsi="Times New Roman" w:cs="Times New Roman"/>
          <w:color w:val="000000" w:themeColor="text1"/>
          <w:sz w:val="24"/>
          <w:szCs w:val="21"/>
        </w:rPr>
        <w:t>review  Emotion</w:t>
      </w:r>
      <w:proofErr w:type="gramEnd"/>
      <w:r>
        <w:rPr>
          <w:rFonts w:ascii="Times New Roman" w:hAnsi="Times New Roman" w:cs="Times New Roman"/>
          <w:color w:val="000000" w:themeColor="text1"/>
          <w:sz w:val="24"/>
          <w:szCs w:val="21"/>
        </w:rPr>
        <w:t xml:space="preserve"> analysis  Chinese information processing</w:t>
      </w:r>
    </w:p>
    <w:p w:rsidR="002506B4" w:rsidRDefault="00E31CC8">
      <w:pPr>
        <w:spacing w:line="300" w:lineRule="auto"/>
        <w:rPr>
          <w:rFonts w:ascii="宋体" w:hAnsi="宋体" w:cs="Times New Roman"/>
          <w:color w:val="000000" w:themeColor="text1"/>
          <w:szCs w:val="21"/>
        </w:rPr>
      </w:pPr>
      <w:r>
        <w:rPr>
          <w:rFonts w:ascii="宋体" w:hAnsi="宋体" w:cs="Times New Roman" w:hint="eastAsia"/>
          <w:color w:val="000000" w:themeColor="text1"/>
          <w:szCs w:val="21"/>
        </w:rPr>
        <w:t>分工：</w:t>
      </w:r>
    </w:p>
    <w:p w:rsidR="00840CB9" w:rsidRDefault="00E31CC8">
      <w:pPr>
        <w:spacing w:line="300" w:lineRule="auto"/>
        <w:rPr>
          <w:rFonts w:ascii="宋体" w:hAnsi="宋体" w:cs="Times New Roman"/>
          <w:color w:val="000000" w:themeColor="text1"/>
          <w:szCs w:val="21"/>
        </w:rPr>
      </w:pPr>
      <w:r>
        <w:rPr>
          <w:rFonts w:ascii="宋体" w:hAnsi="宋体" w:cs="Times New Roman" w:hint="eastAsia"/>
          <w:color w:val="000000" w:themeColor="text1"/>
          <w:szCs w:val="21"/>
        </w:rPr>
        <w:t>王琴瑶</w:t>
      </w:r>
      <w:r w:rsidR="002506B4">
        <w:rPr>
          <w:rFonts w:ascii="宋体" w:hAnsi="宋体" w:cs="Times New Roman" w:hint="eastAsia"/>
          <w:color w:val="000000" w:themeColor="text1"/>
          <w:szCs w:val="21"/>
        </w:rPr>
        <w:t>：</w:t>
      </w:r>
      <w:r>
        <w:rPr>
          <w:rFonts w:ascii="宋体" w:hAnsi="宋体" w:cs="Times New Roman" w:hint="eastAsia"/>
          <w:color w:val="000000" w:themeColor="text1"/>
          <w:szCs w:val="21"/>
        </w:rPr>
        <w:t>论文</w:t>
      </w:r>
      <w:r w:rsidR="002506B4">
        <w:rPr>
          <w:rFonts w:ascii="宋体" w:hAnsi="宋体" w:cs="Times New Roman"/>
          <w:color w:val="000000" w:themeColor="text1"/>
          <w:szCs w:val="21"/>
        </w:rPr>
        <w:t>{</w:t>
      </w:r>
      <w:r>
        <w:rPr>
          <w:rFonts w:ascii="宋体" w:hAnsi="宋体" w:cs="Times New Roman" w:hint="eastAsia"/>
          <w:color w:val="000000" w:themeColor="text1"/>
          <w:szCs w:val="21"/>
        </w:rPr>
        <w:t>摘要 第</w:t>
      </w:r>
      <w:r>
        <w:rPr>
          <w:rFonts w:ascii="宋体" w:hAnsi="宋体" w:cs="Times New Roman"/>
          <w:color w:val="000000" w:themeColor="text1"/>
          <w:szCs w:val="21"/>
        </w:rPr>
        <w:t>2.3</w:t>
      </w:r>
      <w:r>
        <w:rPr>
          <w:rFonts w:ascii="宋体" w:hAnsi="宋体" w:cs="Times New Roman" w:hint="eastAsia"/>
          <w:color w:val="000000" w:themeColor="text1"/>
          <w:szCs w:val="21"/>
        </w:rPr>
        <w:t>,</w:t>
      </w:r>
      <w:r>
        <w:rPr>
          <w:rFonts w:ascii="宋体" w:hAnsi="宋体" w:cs="Times New Roman"/>
          <w:color w:val="000000" w:themeColor="text1"/>
          <w:szCs w:val="21"/>
        </w:rPr>
        <w:t>2.5</w:t>
      </w:r>
      <w:r>
        <w:rPr>
          <w:rFonts w:ascii="宋体" w:hAnsi="宋体" w:cs="Times New Roman" w:hint="eastAsia"/>
          <w:color w:val="000000" w:themeColor="text1"/>
          <w:szCs w:val="21"/>
        </w:rPr>
        <w:t>-</w:t>
      </w:r>
      <w:r>
        <w:rPr>
          <w:rFonts w:ascii="宋体" w:hAnsi="宋体" w:cs="Times New Roman"/>
          <w:color w:val="000000" w:themeColor="text1"/>
          <w:szCs w:val="21"/>
        </w:rPr>
        <w:t>2</w:t>
      </w:r>
      <w:r>
        <w:rPr>
          <w:rFonts w:ascii="宋体" w:hAnsi="宋体" w:cs="Times New Roman" w:hint="eastAsia"/>
          <w:color w:val="000000" w:themeColor="text1"/>
          <w:szCs w:val="21"/>
        </w:rPr>
        <w:t>.</w:t>
      </w:r>
      <w:r>
        <w:rPr>
          <w:rFonts w:ascii="宋体" w:hAnsi="宋体" w:cs="Times New Roman"/>
          <w:color w:val="000000" w:themeColor="text1"/>
          <w:szCs w:val="21"/>
        </w:rPr>
        <w:t>7</w:t>
      </w:r>
      <w:r>
        <w:rPr>
          <w:rFonts w:ascii="宋体" w:hAnsi="宋体" w:cs="Times New Roman" w:hint="eastAsia"/>
          <w:color w:val="000000" w:themeColor="text1"/>
          <w:szCs w:val="21"/>
        </w:rPr>
        <w:t>节</w:t>
      </w:r>
      <w:r w:rsidR="002506B4">
        <w:rPr>
          <w:rFonts w:ascii="宋体" w:hAnsi="宋体" w:cs="Times New Roman"/>
          <w:color w:val="000000" w:themeColor="text1"/>
          <w:szCs w:val="21"/>
        </w:rPr>
        <w:t xml:space="preserve">} </w:t>
      </w:r>
      <w:r w:rsidR="00040D4C">
        <w:rPr>
          <w:rFonts w:ascii="宋体" w:hAnsi="宋体" w:cs="Times New Roman" w:hint="eastAsia"/>
          <w:color w:val="000000" w:themeColor="text1"/>
          <w:szCs w:val="21"/>
        </w:rPr>
        <w:t xml:space="preserve"> ppt</w:t>
      </w:r>
      <w:r w:rsidR="002506B4">
        <w:rPr>
          <w:rFonts w:ascii="宋体" w:hAnsi="宋体" w:cs="Times New Roman"/>
          <w:color w:val="000000" w:themeColor="text1"/>
          <w:szCs w:val="21"/>
        </w:rPr>
        <w:t>{</w:t>
      </w:r>
      <w:r w:rsidR="002506B4">
        <w:rPr>
          <w:rFonts w:ascii="宋体" w:hAnsi="宋体" w:cs="Times New Roman" w:hint="eastAsia"/>
          <w:color w:val="000000" w:themeColor="text1"/>
          <w:szCs w:val="21"/>
        </w:rPr>
        <w:t>第</w:t>
      </w:r>
      <w:r w:rsidR="00040D4C">
        <w:rPr>
          <w:rFonts w:ascii="宋体" w:hAnsi="宋体" w:cs="Times New Roman"/>
          <w:color w:val="000000" w:themeColor="text1"/>
          <w:szCs w:val="21"/>
        </w:rPr>
        <w:t>2.3-2.7</w:t>
      </w:r>
      <w:r w:rsidR="00040D4C">
        <w:rPr>
          <w:rFonts w:ascii="宋体" w:hAnsi="宋体" w:cs="Times New Roman" w:hint="eastAsia"/>
          <w:color w:val="000000" w:themeColor="text1"/>
          <w:szCs w:val="21"/>
        </w:rPr>
        <w:t>节</w:t>
      </w:r>
      <w:r w:rsidR="002506B4">
        <w:rPr>
          <w:rFonts w:ascii="宋体" w:hAnsi="宋体" w:cs="Times New Roman" w:hint="eastAsia"/>
          <w:color w:val="000000" w:themeColor="text1"/>
          <w:szCs w:val="21"/>
        </w:rPr>
        <w:t>}</w:t>
      </w:r>
    </w:p>
    <w:p w:rsidR="00840CB9" w:rsidRPr="002506B4" w:rsidRDefault="00E31CC8">
      <w:pPr>
        <w:spacing w:line="300" w:lineRule="auto"/>
        <w:rPr>
          <w:rFonts w:ascii="宋体" w:hAnsi="宋体" w:cs="Times New Roman"/>
          <w:color w:val="000000" w:themeColor="text1"/>
          <w:szCs w:val="21"/>
        </w:rPr>
      </w:pPr>
      <w:r>
        <w:rPr>
          <w:rFonts w:ascii="宋体" w:hAnsi="宋体" w:cs="Times New Roman" w:hint="eastAsia"/>
          <w:color w:val="000000" w:themeColor="text1"/>
          <w:szCs w:val="21"/>
        </w:rPr>
        <w:t>王柯云</w:t>
      </w:r>
      <w:r w:rsidR="002506B4">
        <w:rPr>
          <w:rFonts w:ascii="宋体" w:hAnsi="宋体" w:cs="Times New Roman" w:hint="eastAsia"/>
          <w:color w:val="000000" w:themeColor="text1"/>
          <w:szCs w:val="21"/>
        </w:rPr>
        <w:t>：</w:t>
      </w:r>
      <w:r>
        <w:rPr>
          <w:rFonts w:ascii="宋体" w:hAnsi="宋体" w:cs="Times New Roman" w:hint="eastAsia"/>
          <w:color w:val="000000" w:themeColor="text1"/>
          <w:szCs w:val="21"/>
        </w:rPr>
        <w:t>论文</w:t>
      </w:r>
      <w:r w:rsidR="002506B4">
        <w:rPr>
          <w:rFonts w:ascii="宋体" w:hAnsi="宋体" w:cs="Times New Roman" w:hint="eastAsia"/>
          <w:color w:val="000000" w:themeColor="text1"/>
          <w:szCs w:val="21"/>
        </w:rPr>
        <w:t>{</w:t>
      </w:r>
      <w:r>
        <w:rPr>
          <w:rFonts w:ascii="宋体" w:hAnsi="宋体" w:cs="Times New Roman" w:hint="eastAsia"/>
          <w:color w:val="000000" w:themeColor="text1"/>
          <w:szCs w:val="21"/>
        </w:rPr>
        <w:t>第1章</w:t>
      </w:r>
      <w:r>
        <w:rPr>
          <w:rFonts w:ascii="宋体" w:hAnsi="宋体" w:cs="Times New Roman"/>
          <w:color w:val="000000" w:themeColor="text1"/>
          <w:szCs w:val="21"/>
        </w:rPr>
        <w:t xml:space="preserve"> </w:t>
      </w:r>
      <w:r>
        <w:rPr>
          <w:rFonts w:ascii="宋体" w:hAnsi="宋体" w:cs="Times New Roman" w:hint="eastAsia"/>
          <w:color w:val="000000" w:themeColor="text1"/>
          <w:szCs w:val="21"/>
        </w:rPr>
        <w:t>第2</w:t>
      </w:r>
      <w:r>
        <w:rPr>
          <w:rFonts w:ascii="宋体" w:hAnsi="宋体" w:cs="Times New Roman"/>
          <w:color w:val="000000" w:themeColor="text1"/>
          <w:szCs w:val="21"/>
        </w:rPr>
        <w:t>.1-2.2</w:t>
      </w:r>
      <w:r>
        <w:rPr>
          <w:rFonts w:ascii="宋体" w:hAnsi="宋体" w:cs="Times New Roman" w:hint="eastAsia"/>
          <w:color w:val="000000" w:themeColor="text1"/>
          <w:szCs w:val="21"/>
        </w:rPr>
        <w:t>节 第</w:t>
      </w:r>
      <w:r>
        <w:rPr>
          <w:rFonts w:ascii="宋体" w:hAnsi="宋体" w:cs="Times New Roman"/>
          <w:color w:val="000000" w:themeColor="text1"/>
          <w:szCs w:val="21"/>
        </w:rPr>
        <w:t>4</w:t>
      </w:r>
      <w:r>
        <w:rPr>
          <w:rFonts w:ascii="宋体" w:hAnsi="宋体" w:cs="Times New Roman" w:hint="eastAsia"/>
          <w:color w:val="000000" w:themeColor="text1"/>
          <w:szCs w:val="21"/>
        </w:rPr>
        <w:t>章</w:t>
      </w:r>
      <w:r w:rsidR="002506B4">
        <w:rPr>
          <w:rFonts w:ascii="宋体" w:hAnsi="宋体" w:cs="Times New Roman" w:hint="eastAsia"/>
          <w:color w:val="000000" w:themeColor="text1"/>
          <w:szCs w:val="21"/>
        </w:rPr>
        <w:t>}</w:t>
      </w:r>
      <w:r w:rsidR="00040D4C">
        <w:rPr>
          <w:rFonts w:ascii="宋体" w:hAnsi="宋体" w:cs="Times New Roman" w:hint="eastAsia"/>
          <w:color w:val="000000" w:themeColor="text1"/>
          <w:szCs w:val="21"/>
        </w:rPr>
        <w:t xml:space="preserve"> </w:t>
      </w:r>
      <w:r w:rsidR="002506B4">
        <w:rPr>
          <w:rFonts w:ascii="宋体" w:hAnsi="宋体" w:cs="Times New Roman"/>
          <w:color w:val="000000" w:themeColor="text1"/>
          <w:szCs w:val="21"/>
        </w:rPr>
        <w:t xml:space="preserve"> </w:t>
      </w:r>
      <w:r w:rsidR="00040D4C">
        <w:rPr>
          <w:rFonts w:ascii="宋体" w:hAnsi="宋体" w:cs="Times New Roman" w:hint="eastAsia"/>
          <w:color w:val="000000" w:themeColor="text1"/>
          <w:szCs w:val="21"/>
        </w:rPr>
        <w:t>ppt</w:t>
      </w:r>
      <w:r w:rsidR="002506B4">
        <w:rPr>
          <w:rFonts w:ascii="宋体" w:hAnsi="宋体" w:cs="Times New Roman"/>
          <w:color w:val="000000" w:themeColor="text1"/>
          <w:szCs w:val="21"/>
        </w:rPr>
        <w:t>{</w:t>
      </w:r>
      <w:r w:rsidR="00040D4C">
        <w:rPr>
          <w:rFonts w:ascii="宋体" w:hAnsi="宋体" w:cs="Times New Roman" w:hint="eastAsia"/>
          <w:color w:val="000000" w:themeColor="text1"/>
          <w:szCs w:val="21"/>
        </w:rPr>
        <w:t>第1</w:t>
      </w:r>
      <w:r w:rsidR="00040D4C">
        <w:rPr>
          <w:rFonts w:ascii="宋体" w:hAnsi="宋体" w:cs="Times New Roman"/>
          <w:color w:val="000000" w:themeColor="text1"/>
          <w:szCs w:val="21"/>
        </w:rPr>
        <w:t xml:space="preserve"> 3 4</w:t>
      </w:r>
      <w:r w:rsidR="00040D4C">
        <w:rPr>
          <w:rFonts w:ascii="宋体" w:hAnsi="宋体" w:cs="Times New Roman" w:hint="eastAsia"/>
          <w:color w:val="000000" w:themeColor="text1"/>
          <w:szCs w:val="21"/>
        </w:rPr>
        <w:t>章 第2</w:t>
      </w:r>
      <w:r w:rsidR="00040D4C">
        <w:rPr>
          <w:rFonts w:ascii="宋体" w:hAnsi="宋体" w:cs="Times New Roman"/>
          <w:color w:val="000000" w:themeColor="text1"/>
          <w:szCs w:val="21"/>
        </w:rPr>
        <w:t>.1-2.2</w:t>
      </w:r>
      <w:r w:rsidR="00040D4C">
        <w:rPr>
          <w:rFonts w:ascii="宋体" w:hAnsi="宋体" w:cs="Times New Roman" w:hint="eastAsia"/>
          <w:color w:val="000000" w:themeColor="text1"/>
          <w:szCs w:val="21"/>
        </w:rPr>
        <w:t>节</w:t>
      </w:r>
      <w:r w:rsidR="002506B4">
        <w:rPr>
          <w:rFonts w:ascii="宋体" w:hAnsi="宋体" w:cs="Times New Roman" w:hint="eastAsia"/>
          <w:color w:val="000000" w:themeColor="text1"/>
          <w:szCs w:val="21"/>
        </w:rPr>
        <w:t>}</w:t>
      </w:r>
    </w:p>
    <w:p w:rsidR="00840CB9" w:rsidRDefault="00E31CC8">
      <w:pPr>
        <w:spacing w:line="300" w:lineRule="auto"/>
        <w:rPr>
          <w:rFonts w:ascii="宋体" w:hAnsi="宋体" w:cs="Times New Roman"/>
          <w:color w:val="000000" w:themeColor="text1"/>
          <w:szCs w:val="21"/>
        </w:rPr>
      </w:pPr>
      <w:r>
        <w:rPr>
          <w:rFonts w:ascii="宋体" w:hAnsi="宋体" w:cs="Times New Roman" w:hint="eastAsia"/>
          <w:color w:val="000000" w:themeColor="text1"/>
          <w:szCs w:val="21"/>
        </w:rPr>
        <w:t>马冰</w:t>
      </w:r>
      <w:r w:rsidR="002506B4">
        <w:rPr>
          <w:rFonts w:ascii="宋体" w:hAnsi="宋体" w:cs="Times New Roman" w:hint="eastAsia"/>
          <w:color w:val="000000" w:themeColor="text1"/>
          <w:szCs w:val="21"/>
        </w:rPr>
        <w:t>：</w:t>
      </w:r>
      <w:r>
        <w:rPr>
          <w:rFonts w:ascii="宋体" w:hAnsi="宋体" w:cs="Times New Roman" w:hint="eastAsia"/>
          <w:color w:val="000000" w:themeColor="text1"/>
          <w:szCs w:val="21"/>
        </w:rPr>
        <w:t>论文</w:t>
      </w:r>
      <w:r w:rsidR="002506B4">
        <w:rPr>
          <w:rFonts w:ascii="宋体" w:hAnsi="宋体" w:cs="Times New Roman" w:hint="eastAsia"/>
          <w:color w:val="000000" w:themeColor="text1"/>
          <w:szCs w:val="21"/>
        </w:rPr>
        <w:t>{摘要第</w:t>
      </w:r>
      <w:r>
        <w:rPr>
          <w:rFonts w:ascii="宋体" w:hAnsi="宋体" w:cs="Times New Roman" w:hint="eastAsia"/>
          <w:color w:val="000000" w:themeColor="text1"/>
          <w:szCs w:val="21"/>
        </w:rPr>
        <w:t>3章 第2.</w:t>
      </w:r>
      <w:r>
        <w:rPr>
          <w:rFonts w:ascii="宋体" w:hAnsi="宋体" w:cs="Times New Roman"/>
          <w:color w:val="000000" w:themeColor="text1"/>
          <w:szCs w:val="21"/>
        </w:rPr>
        <w:t>4</w:t>
      </w:r>
      <w:r>
        <w:rPr>
          <w:rFonts w:ascii="宋体" w:hAnsi="宋体" w:cs="Times New Roman" w:hint="eastAsia"/>
          <w:color w:val="000000" w:themeColor="text1"/>
          <w:szCs w:val="21"/>
        </w:rPr>
        <w:t>节</w:t>
      </w:r>
      <w:r w:rsidR="002506B4">
        <w:rPr>
          <w:rFonts w:ascii="宋体" w:hAnsi="宋体" w:cs="Times New Roman"/>
          <w:color w:val="000000" w:themeColor="text1"/>
          <w:szCs w:val="21"/>
        </w:rPr>
        <w:t>}</w:t>
      </w:r>
      <w:r>
        <w:rPr>
          <w:rFonts w:ascii="宋体" w:hAnsi="宋体" w:cs="Times New Roman" w:hint="eastAsia"/>
          <w:color w:val="000000" w:themeColor="text1"/>
          <w:szCs w:val="21"/>
        </w:rPr>
        <w:t xml:space="preserve"> </w:t>
      </w:r>
      <w:r w:rsidR="002506B4">
        <w:rPr>
          <w:rFonts w:ascii="宋体" w:hAnsi="宋体" w:cs="Times New Roman"/>
          <w:color w:val="000000" w:themeColor="text1"/>
          <w:szCs w:val="21"/>
        </w:rPr>
        <w:t>{</w:t>
      </w:r>
      <w:r>
        <w:rPr>
          <w:rFonts w:ascii="宋体" w:hAnsi="宋体" w:cs="Times New Roman" w:hint="eastAsia"/>
          <w:color w:val="000000" w:themeColor="text1"/>
          <w:szCs w:val="21"/>
        </w:rPr>
        <w:t>代码运行</w:t>
      </w:r>
      <w:r w:rsidR="002506B4">
        <w:rPr>
          <w:rFonts w:ascii="宋体" w:hAnsi="宋体" w:cs="Times New Roman" w:hint="eastAsia"/>
          <w:color w:val="000000" w:themeColor="text1"/>
          <w:szCs w:val="21"/>
        </w:rPr>
        <w:t>}</w:t>
      </w:r>
      <w:r w:rsidR="002506B4">
        <w:rPr>
          <w:rFonts w:ascii="宋体" w:hAnsi="宋体" w:cs="Times New Roman"/>
          <w:color w:val="000000" w:themeColor="text1"/>
          <w:szCs w:val="21"/>
        </w:rPr>
        <w:t xml:space="preserve"> </w:t>
      </w:r>
      <w:r w:rsidR="002506B4">
        <w:rPr>
          <w:rFonts w:ascii="宋体" w:hAnsi="宋体" w:cs="Times New Roman" w:hint="eastAsia"/>
          <w:color w:val="000000" w:themeColor="text1"/>
          <w:szCs w:val="21"/>
        </w:rPr>
        <w:t>{</w:t>
      </w:r>
      <w:r>
        <w:rPr>
          <w:rFonts w:ascii="宋体" w:hAnsi="宋体" w:cs="Times New Roman" w:hint="eastAsia"/>
          <w:color w:val="000000" w:themeColor="text1"/>
          <w:szCs w:val="21"/>
        </w:rPr>
        <w:t>说明文档</w:t>
      </w:r>
      <w:r w:rsidR="002506B4">
        <w:rPr>
          <w:rFonts w:ascii="宋体" w:hAnsi="宋体" w:cs="Times New Roman" w:hint="eastAsia"/>
          <w:color w:val="000000" w:themeColor="text1"/>
          <w:szCs w:val="21"/>
        </w:rPr>
        <w:t>}</w:t>
      </w:r>
    </w:p>
    <w:p w:rsidR="00840CB9" w:rsidRDefault="00E31CC8">
      <w:pPr>
        <w:spacing w:line="300" w:lineRule="auto"/>
        <w:rPr>
          <w:rFonts w:ascii="宋体" w:hAnsi="宋体" w:cs="Times New Roman"/>
          <w:color w:val="000000" w:themeColor="text1"/>
          <w:szCs w:val="21"/>
        </w:rPr>
      </w:pPr>
      <w:r>
        <w:rPr>
          <w:rFonts w:ascii="宋体" w:hAnsi="宋体" w:cs="Times New Roman"/>
          <w:color w:val="000000" w:themeColor="text1"/>
          <w:szCs w:val="21"/>
        </w:rPr>
        <w:br w:type="page"/>
      </w:r>
    </w:p>
    <w:sdt>
      <w:sdtPr>
        <w:rPr>
          <w:rFonts w:ascii="宋体" w:eastAsia="宋体" w:hAnsi="宋体" w:cstheme="minorBidi"/>
          <w:color w:val="auto"/>
          <w:kern w:val="2"/>
          <w:sz w:val="21"/>
          <w:szCs w:val="22"/>
          <w:lang w:val="zh-CN"/>
        </w:rPr>
        <w:id w:val="-1505051730"/>
        <w:docPartObj>
          <w:docPartGallery w:val="Table of Contents"/>
          <w:docPartUnique/>
        </w:docPartObj>
      </w:sdtPr>
      <w:sdtEndPr/>
      <w:sdtContent>
        <w:p w:rsidR="00840CB9" w:rsidRDefault="00E31CC8">
          <w:pPr>
            <w:pStyle w:val="TOC10"/>
            <w:spacing w:line="300" w:lineRule="auto"/>
            <w:jc w:val="center"/>
            <w:rPr>
              <w:rFonts w:ascii="宋体" w:eastAsia="宋体" w:hAnsi="宋体"/>
              <w:b/>
              <w:color w:val="000000" w:themeColor="text1"/>
            </w:rPr>
          </w:pPr>
          <w:r>
            <w:rPr>
              <w:rFonts w:ascii="宋体" w:eastAsia="宋体" w:hAnsi="宋体"/>
              <w:b/>
              <w:color w:val="000000" w:themeColor="text1"/>
              <w:lang w:val="zh-CN"/>
            </w:rPr>
            <w:t>目录</w:t>
          </w:r>
        </w:p>
        <w:p w:rsidR="00840CB9" w:rsidRDefault="00E31CC8">
          <w:pPr>
            <w:pStyle w:val="TOC1"/>
            <w:rPr>
              <w:rFonts w:eastAsiaTheme="minorEastAsia"/>
            </w:rPr>
          </w:pPr>
          <w:r>
            <w:rPr>
              <w:rFonts w:ascii="宋体" w:hAnsi="宋体"/>
              <w:b/>
              <w:bCs/>
              <w:lang w:val="zh-CN"/>
            </w:rPr>
            <w:fldChar w:fldCharType="begin"/>
          </w:r>
          <w:r>
            <w:rPr>
              <w:rFonts w:ascii="宋体" w:hAnsi="宋体"/>
              <w:b/>
              <w:bCs/>
              <w:lang w:val="zh-CN"/>
            </w:rPr>
            <w:instrText xml:space="preserve"> TOC \o "1-3" \h \z \u </w:instrText>
          </w:r>
          <w:r>
            <w:rPr>
              <w:rFonts w:ascii="宋体" w:hAnsi="宋体"/>
              <w:b/>
              <w:bCs/>
              <w:lang w:val="zh-CN"/>
            </w:rPr>
            <w:fldChar w:fldCharType="separate"/>
          </w:r>
          <w:hyperlink w:anchor="_Toc534903746" w:history="1">
            <w:r>
              <w:rPr>
                <w:rStyle w:val="a8"/>
                <w:rFonts w:ascii="宋体" w:hAnsi="宋体"/>
                <w:shd w:val="clear" w:color="auto" w:fill="FFFFFF"/>
              </w:rPr>
              <w:t>1 绪论</w:t>
            </w:r>
            <w:r>
              <w:tab/>
            </w:r>
            <w:r>
              <w:fldChar w:fldCharType="begin"/>
            </w:r>
            <w:r>
              <w:instrText xml:space="preserve"> PAGEREF _Toc534903746 \h </w:instrText>
            </w:r>
            <w:r>
              <w:fldChar w:fldCharType="separate"/>
            </w:r>
            <w:r>
              <w:t>3</w:t>
            </w:r>
            <w:r>
              <w:fldChar w:fldCharType="end"/>
            </w:r>
          </w:hyperlink>
        </w:p>
        <w:p w:rsidR="00840CB9" w:rsidRDefault="00417190">
          <w:pPr>
            <w:pStyle w:val="TOC2"/>
            <w:rPr>
              <w:rFonts w:eastAsiaTheme="minorEastAsia"/>
            </w:rPr>
          </w:pPr>
          <w:hyperlink w:anchor="_Toc534903747" w:history="1">
            <w:r w:rsidR="00E31CC8">
              <w:rPr>
                <w:rStyle w:val="a8"/>
                <w:rFonts w:ascii="宋体" w:hAnsi="宋体"/>
              </w:rPr>
              <w:t>1.1 研究背景和意义</w:t>
            </w:r>
            <w:r w:rsidR="00E31CC8">
              <w:tab/>
            </w:r>
            <w:r w:rsidR="00E31CC8">
              <w:fldChar w:fldCharType="begin"/>
            </w:r>
            <w:r w:rsidR="00E31CC8">
              <w:instrText xml:space="preserve"> PAGEREF _Toc534903747 \h </w:instrText>
            </w:r>
            <w:r w:rsidR="00E31CC8">
              <w:fldChar w:fldCharType="separate"/>
            </w:r>
            <w:r w:rsidR="00E31CC8">
              <w:t>3</w:t>
            </w:r>
            <w:r w:rsidR="00E31CC8">
              <w:fldChar w:fldCharType="end"/>
            </w:r>
          </w:hyperlink>
        </w:p>
        <w:p w:rsidR="00840CB9" w:rsidRDefault="00417190">
          <w:pPr>
            <w:pStyle w:val="TOC2"/>
            <w:rPr>
              <w:rFonts w:eastAsiaTheme="minorEastAsia"/>
            </w:rPr>
          </w:pPr>
          <w:hyperlink w:anchor="_Toc534903748" w:history="1">
            <w:r w:rsidR="00E31CC8">
              <w:rPr>
                <w:rStyle w:val="a8"/>
                <w:rFonts w:ascii="宋体" w:hAnsi="宋体"/>
              </w:rPr>
              <w:t>1.2 国内外研究现状</w:t>
            </w:r>
            <w:r w:rsidR="00E31CC8">
              <w:tab/>
            </w:r>
            <w:r w:rsidR="00E31CC8">
              <w:fldChar w:fldCharType="begin"/>
            </w:r>
            <w:r w:rsidR="00E31CC8">
              <w:instrText xml:space="preserve"> PAGEREF _Toc534903748 \h </w:instrText>
            </w:r>
            <w:r w:rsidR="00E31CC8">
              <w:fldChar w:fldCharType="separate"/>
            </w:r>
            <w:r w:rsidR="00E31CC8">
              <w:t>3</w:t>
            </w:r>
            <w:r w:rsidR="00E31CC8">
              <w:fldChar w:fldCharType="end"/>
            </w:r>
          </w:hyperlink>
        </w:p>
        <w:p w:rsidR="00840CB9" w:rsidRDefault="00417190">
          <w:pPr>
            <w:pStyle w:val="TOC2"/>
            <w:rPr>
              <w:rFonts w:eastAsiaTheme="minorEastAsia"/>
            </w:rPr>
          </w:pPr>
          <w:hyperlink w:anchor="_Toc534903749" w:history="1">
            <w:r w:rsidR="00E31CC8">
              <w:rPr>
                <w:rStyle w:val="a8"/>
                <w:rFonts w:ascii="宋体" w:hAnsi="宋体"/>
              </w:rPr>
              <w:t>1.3 主要研究内容</w:t>
            </w:r>
            <w:r w:rsidR="00E31CC8">
              <w:tab/>
            </w:r>
            <w:r w:rsidR="00E31CC8">
              <w:fldChar w:fldCharType="begin"/>
            </w:r>
            <w:r w:rsidR="00E31CC8">
              <w:instrText xml:space="preserve"> PAGEREF _Toc534903749 \h </w:instrText>
            </w:r>
            <w:r w:rsidR="00E31CC8">
              <w:fldChar w:fldCharType="separate"/>
            </w:r>
            <w:r w:rsidR="00E31CC8">
              <w:t>4</w:t>
            </w:r>
            <w:r w:rsidR="00E31CC8">
              <w:fldChar w:fldCharType="end"/>
            </w:r>
          </w:hyperlink>
        </w:p>
        <w:p w:rsidR="00840CB9" w:rsidRDefault="00417190">
          <w:pPr>
            <w:pStyle w:val="TOC1"/>
            <w:rPr>
              <w:rFonts w:eastAsiaTheme="minorEastAsia"/>
            </w:rPr>
          </w:pPr>
          <w:hyperlink w:anchor="_Toc534903750" w:history="1">
            <w:r w:rsidR="00E31CC8">
              <w:rPr>
                <w:rStyle w:val="a8"/>
                <w:rFonts w:ascii="宋体" w:hAnsi="宋体"/>
                <w:shd w:val="clear" w:color="auto" w:fill="FFFFFF"/>
              </w:rPr>
              <w:t>2 相关技术介绍</w:t>
            </w:r>
            <w:r w:rsidR="00E31CC8">
              <w:tab/>
            </w:r>
            <w:r w:rsidR="00E31CC8">
              <w:fldChar w:fldCharType="begin"/>
            </w:r>
            <w:r w:rsidR="00E31CC8">
              <w:instrText xml:space="preserve"> PAGEREF _Toc534903750 \h </w:instrText>
            </w:r>
            <w:r w:rsidR="00E31CC8">
              <w:fldChar w:fldCharType="separate"/>
            </w:r>
            <w:r w:rsidR="00E31CC8">
              <w:t>4</w:t>
            </w:r>
            <w:r w:rsidR="00E31CC8">
              <w:fldChar w:fldCharType="end"/>
            </w:r>
          </w:hyperlink>
        </w:p>
        <w:p w:rsidR="00840CB9" w:rsidRDefault="00417190">
          <w:pPr>
            <w:pStyle w:val="TOC2"/>
            <w:rPr>
              <w:rFonts w:eastAsiaTheme="minorEastAsia"/>
            </w:rPr>
          </w:pPr>
          <w:hyperlink w:anchor="_Toc534903751" w:history="1">
            <w:r w:rsidR="00E31CC8">
              <w:rPr>
                <w:rStyle w:val="a8"/>
                <w:rFonts w:ascii="宋体" w:hAnsi="宋体"/>
              </w:rPr>
              <w:t>2.1情感分析流程</w:t>
            </w:r>
            <w:r w:rsidR="00E31CC8">
              <w:tab/>
            </w:r>
            <w:r w:rsidR="00E31CC8">
              <w:fldChar w:fldCharType="begin"/>
            </w:r>
            <w:r w:rsidR="00E31CC8">
              <w:instrText xml:space="preserve"> PAGEREF _Toc534903751 \h </w:instrText>
            </w:r>
            <w:r w:rsidR="00E31CC8">
              <w:fldChar w:fldCharType="separate"/>
            </w:r>
            <w:r w:rsidR="00E31CC8">
              <w:t>4</w:t>
            </w:r>
            <w:r w:rsidR="00E31CC8">
              <w:fldChar w:fldCharType="end"/>
            </w:r>
          </w:hyperlink>
        </w:p>
        <w:p w:rsidR="00840CB9" w:rsidRDefault="00417190">
          <w:pPr>
            <w:pStyle w:val="TOC2"/>
            <w:rPr>
              <w:rFonts w:eastAsiaTheme="minorEastAsia"/>
            </w:rPr>
          </w:pPr>
          <w:hyperlink w:anchor="_Toc534903752" w:history="1">
            <w:r w:rsidR="00E31CC8">
              <w:rPr>
                <w:rStyle w:val="a8"/>
                <w:rFonts w:ascii="宋体" w:hAnsi="宋体"/>
              </w:rPr>
              <w:t>2.2降维</w:t>
            </w:r>
            <w:r w:rsidR="00E31CC8">
              <w:tab/>
            </w:r>
            <w:r w:rsidR="00E31CC8">
              <w:fldChar w:fldCharType="begin"/>
            </w:r>
            <w:r w:rsidR="00E31CC8">
              <w:instrText xml:space="preserve"> PAGEREF _Toc534903752 \h </w:instrText>
            </w:r>
            <w:r w:rsidR="00E31CC8">
              <w:fldChar w:fldCharType="separate"/>
            </w:r>
            <w:r w:rsidR="00E31CC8">
              <w:t>5</w:t>
            </w:r>
            <w:r w:rsidR="00E31CC8">
              <w:fldChar w:fldCharType="end"/>
            </w:r>
          </w:hyperlink>
        </w:p>
        <w:p w:rsidR="00840CB9" w:rsidRDefault="00417190">
          <w:pPr>
            <w:pStyle w:val="TOC2"/>
            <w:rPr>
              <w:rFonts w:eastAsiaTheme="minorEastAsia"/>
            </w:rPr>
          </w:pPr>
          <w:hyperlink w:anchor="_Toc534903753" w:history="1">
            <w:r w:rsidR="00E31CC8">
              <w:rPr>
                <w:rStyle w:val="a8"/>
                <w:rFonts w:ascii="宋体" w:hAnsi="宋体"/>
              </w:rPr>
              <w:t>2.3卷积神经网络</w:t>
            </w:r>
            <w:r w:rsidR="00E31CC8">
              <w:tab/>
            </w:r>
            <w:r w:rsidR="00E31CC8">
              <w:fldChar w:fldCharType="begin"/>
            </w:r>
            <w:r w:rsidR="00E31CC8">
              <w:instrText xml:space="preserve"> PAGEREF _Toc534903753 \h </w:instrText>
            </w:r>
            <w:r w:rsidR="00E31CC8">
              <w:fldChar w:fldCharType="separate"/>
            </w:r>
            <w:r w:rsidR="00E31CC8">
              <w:t>5</w:t>
            </w:r>
            <w:r w:rsidR="00E31CC8">
              <w:fldChar w:fldCharType="end"/>
            </w:r>
          </w:hyperlink>
        </w:p>
        <w:p w:rsidR="00840CB9" w:rsidRDefault="00417190">
          <w:pPr>
            <w:pStyle w:val="TOC3"/>
            <w:rPr>
              <w:rFonts w:eastAsiaTheme="minorEastAsia"/>
            </w:rPr>
          </w:pPr>
          <w:hyperlink w:anchor="_Toc534903754" w:history="1">
            <w:r w:rsidR="00E31CC8">
              <w:rPr>
                <w:rStyle w:val="a8"/>
                <w:rFonts w:ascii="宋体" w:hAnsi="宋体"/>
              </w:rPr>
              <w:t>2.3.1 卷积层</w:t>
            </w:r>
            <w:r w:rsidR="00E31CC8">
              <w:tab/>
            </w:r>
            <w:r w:rsidR="00E31CC8">
              <w:fldChar w:fldCharType="begin"/>
            </w:r>
            <w:r w:rsidR="00E31CC8">
              <w:instrText xml:space="preserve"> PAGEREF _Toc534903754 \h </w:instrText>
            </w:r>
            <w:r w:rsidR="00E31CC8">
              <w:fldChar w:fldCharType="separate"/>
            </w:r>
            <w:r w:rsidR="00E31CC8">
              <w:t>6</w:t>
            </w:r>
            <w:r w:rsidR="00E31CC8">
              <w:fldChar w:fldCharType="end"/>
            </w:r>
          </w:hyperlink>
        </w:p>
        <w:p w:rsidR="00840CB9" w:rsidRDefault="00417190">
          <w:pPr>
            <w:pStyle w:val="TOC3"/>
            <w:rPr>
              <w:rFonts w:eastAsiaTheme="minorEastAsia"/>
            </w:rPr>
          </w:pPr>
          <w:hyperlink w:anchor="_Toc534903755" w:history="1">
            <w:r w:rsidR="00E31CC8">
              <w:rPr>
                <w:rStyle w:val="a8"/>
                <w:rFonts w:ascii="宋体" w:hAnsi="宋体"/>
              </w:rPr>
              <w:t>2.3.2 池化层</w:t>
            </w:r>
            <w:r w:rsidR="00E31CC8">
              <w:tab/>
            </w:r>
            <w:r w:rsidR="00E31CC8">
              <w:fldChar w:fldCharType="begin"/>
            </w:r>
            <w:r w:rsidR="00E31CC8">
              <w:instrText xml:space="preserve"> PAGEREF _Toc534903755 \h </w:instrText>
            </w:r>
            <w:r w:rsidR="00E31CC8">
              <w:fldChar w:fldCharType="separate"/>
            </w:r>
            <w:r w:rsidR="00E31CC8">
              <w:t>7</w:t>
            </w:r>
            <w:r w:rsidR="00E31CC8">
              <w:fldChar w:fldCharType="end"/>
            </w:r>
          </w:hyperlink>
        </w:p>
        <w:p w:rsidR="00840CB9" w:rsidRDefault="00417190">
          <w:pPr>
            <w:pStyle w:val="TOC2"/>
            <w:rPr>
              <w:rFonts w:eastAsiaTheme="minorEastAsia"/>
            </w:rPr>
          </w:pPr>
          <w:hyperlink w:anchor="_Toc534903756" w:history="1">
            <w:r w:rsidR="00E31CC8">
              <w:rPr>
                <w:rStyle w:val="a8"/>
                <w:rFonts w:ascii="宋体" w:hAnsi="宋体" w:cs="Times New Roman"/>
              </w:rPr>
              <w:t>2.4 Text-</w:t>
            </w:r>
            <w:r w:rsidR="00050E90">
              <w:rPr>
                <w:rStyle w:val="a8"/>
                <w:rFonts w:ascii="宋体" w:hAnsi="宋体" w:cs="Times New Roman"/>
              </w:rPr>
              <w:t>CNN</w:t>
            </w:r>
            <w:r w:rsidR="00E31CC8">
              <w:rPr>
                <w:rStyle w:val="a8"/>
                <w:rFonts w:ascii="宋体" w:hAnsi="宋体" w:cs="Times New Roman"/>
              </w:rPr>
              <w:t xml:space="preserve"> 模型</w:t>
            </w:r>
            <w:r w:rsidR="00E31CC8">
              <w:tab/>
            </w:r>
            <w:r w:rsidR="00E31CC8">
              <w:fldChar w:fldCharType="begin"/>
            </w:r>
            <w:r w:rsidR="00E31CC8">
              <w:instrText xml:space="preserve"> PAGEREF _Toc534903756 \h </w:instrText>
            </w:r>
            <w:r w:rsidR="00E31CC8">
              <w:fldChar w:fldCharType="separate"/>
            </w:r>
            <w:r w:rsidR="00E31CC8">
              <w:t>7</w:t>
            </w:r>
            <w:r w:rsidR="00E31CC8">
              <w:fldChar w:fldCharType="end"/>
            </w:r>
          </w:hyperlink>
        </w:p>
        <w:p w:rsidR="00840CB9" w:rsidRDefault="00417190">
          <w:pPr>
            <w:pStyle w:val="TOC2"/>
            <w:rPr>
              <w:rFonts w:eastAsiaTheme="minorEastAsia"/>
            </w:rPr>
          </w:pPr>
          <w:hyperlink w:anchor="_Toc534903757" w:history="1">
            <w:r w:rsidR="00E31CC8">
              <w:rPr>
                <w:rStyle w:val="a8"/>
                <w:rFonts w:ascii="宋体" w:hAnsi="宋体"/>
              </w:rPr>
              <w:t>2.5 Dropout</w:t>
            </w:r>
            <w:r w:rsidR="00E31CC8">
              <w:tab/>
            </w:r>
            <w:r w:rsidR="00E31CC8">
              <w:fldChar w:fldCharType="begin"/>
            </w:r>
            <w:r w:rsidR="00E31CC8">
              <w:instrText xml:space="preserve"> PAGEREF _Toc534903757 \h </w:instrText>
            </w:r>
            <w:r w:rsidR="00E31CC8">
              <w:fldChar w:fldCharType="separate"/>
            </w:r>
            <w:r w:rsidR="00E31CC8">
              <w:t>7</w:t>
            </w:r>
            <w:r w:rsidR="00E31CC8">
              <w:fldChar w:fldCharType="end"/>
            </w:r>
          </w:hyperlink>
        </w:p>
        <w:p w:rsidR="00840CB9" w:rsidRDefault="00417190">
          <w:pPr>
            <w:pStyle w:val="TOC2"/>
            <w:rPr>
              <w:rFonts w:eastAsiaTheme="minorEastAsia"/>
            </w:rPr>
          </w:pPr>
          <w:hyperlink w:anchor="_Toc534903758" w:history="1">
            <w:r w:rsidR="00E31CC8">
              <w:rPr>
                <w:rStyle w:val="a8"/>
                <w:rFonts w:ascii="宋体" w:hAnsi="宋体"/>
              </w:rPr>
              <w:t>2.6 Softmax函数</w:t>
            </w:r>
            <w:r w:rsidR="00E31CC8">
              <w:tab/>
            </w:r>
            <w:r w:rsidR="00E31CC8">
              <w:fldChar w:fldCharType="begin"/>
            </w:r>
            <w:r w:rsidR="00E31CC8">
              <w:instrText xml:space="preserve"> PAGEREF _Toc534903758 \h </w:instrText>
            </w:r>
            <w:r w:rsidR="00E31CC8">
              <w:fldChar w:fldCharType="separate"/>
            </w:r>
            <w:r w:rsidR="00E31CC8">
              <w:t>9</w:t>
            </w:r>
            <w:r w:rsidR="00E31CC8">
              <w:fldChar w:fldCharType="end"/>
            </w:r>
          </w:hyperlink>
        </w:p>
        <w:p w:rsidR="00840CB9" w:rsidRDefault="00417190">
          <w:pPr>
            <w:pStyle w:val="TOC2"/>
            <w:rPr>
              <w:rFonts w:eastAsiaTheme="minorEastAsia"/>
            </w:rPr>
          </w:pPr>
          <w:hyperlink w:anchor="_Toc534903759" w:history="1">
            <w:r w:rsidR="00E31CC8">
              <w:rPr>
                <w:rStyle w:val="a8"/>
                <w:rFonts w:ascii="宋体" w:hAnsi="宋体"/>
              </w:rPr>
              <w:t>2.7 其他文本分类算法</w:t>
            </w:r>
            <w:r w:rsidR="00E31CC8">
              <w:tab/>
            </w:r>
            <w:r w:rsidR="00E31CC8">
              <w:fldChar w:fldCharType="begin"/>
            </w:r>
            <w:r w:rsidR="00E31CC8">
              <w:instrText xml:space="preserve"> PAGEREF _Toc534903759 \h </w:instrText>
            </w:r>
            <w:r w:rsidR="00E31CC8">
              <w:fldChar w:fldCharType="separate"/>
            </w:r>
            <w:r w:rsidR="00E31CC8">
              <w:t>11</w:t>
            </w:r>
            <w:r w:rsidR="00E31CC8">
              <w:fldChar w:fldCharType="end"/>
            </w:r>
          </w:hyperlink>
        </w:p>
        <w:p w:rsidR="00840CB9" w:rsidRDefault="00417190">
          <w:pPr>
            <w:pStyle w:val="TOC3"/>
            <w:rPr>
              <w:rFonts w:eastAsiaTheme="minorEastAsia"/>
            </w:rPr>
          </w:pPr>
          <w:hyperlink w:anchor="_Toc534903760" w:history="1">
            <w:r w:rsidR="00E31CC8">
              <w:rPr>
                <w:rStyle w:val="a8"/>
                <w:rFonts w:ascii="宋体" w:hAnsi="宋体"/>
                <w:u w:color="1A1A1A"/>
                <w:shd w:val="clear" w:color="auto" w:fill="FFFFFF"/>
              </w:rPr>
              <w:t xml:space="preserve">2.7.1 </w:t>
            </w:r>
            <w:r w:rsidR="00E31CC8">
              <w:rPr>
                <w:rStyle w:val="a8"/>
                <w:rFonts w:ascii="宋体" w:hAnsi="宋体"/>
                <w:u w:color="1A1A1A"/>
                <w:shd w:val="clear" w:color="auto" w:fill="FFFFFF"/>
                <w:lang w:val="zh-CN"/>
              </w:rPr>
              <w:t>支持向量机</w:t>
            </w:r>
            <w:r w:rsidR="00E31CC8">
              <w:tab/>
            </w:r>
            <w:r w:rsidR="00E31CC8">
              <w:fldChar w:fldCharType="begin"/>
            </w:r>
            <w:r w:rsidR="00E31CC8">
              <w:instrText xml:space="preserve"> PAGEREF _Toc534903760 \h </w:instrText>
            </w:r>
            <w:r w:rsidR="00E31CC8">
              <w:fldChar w:fldCharType="separate"/>
            </w:r>
            <w:r w:rsidR="00E31CC8">
              <w:t>11</w:t>
            </w:r>
            <w:r w:rsidR="00E31CC8">
              <w:fldChar w:fldCharType="end"/>
            </w:r>
          </w:hyperlink>
        </w:p>
        <w:p w:rsidR="00840CB9" w:rsidRDefault="00417190">
          <w:pPr>
            <w:pStyle w:val="TOC3"/>
            <w:rPr>
              <w:rFonts w:eastAsiaTheme="minorEastAsia"/>
            </w:rPr>
          </w:pPr>
          <w:hyperlink w:anchor="_Toc534903761" w:history="1">
            <w:r w:rsidR="00E31CC8">
              <w:rPr>
                <w:rStyle w:val="a8"/>
                <w:rFonts w:ascii="宋体" w:hAnsi="宋体"/>
              </w:rPr>
              <w:t>2.7.2 多层神经网络</w:t>
            </w:r>
            <w:r w:rsidR="00E31CC8">
              <w:tab/>
            </w:r>
            <w:r w:rsidR="00E31CC8">
              <w:fldChar w:fldCharType="begin"/>
            </w:r>
            <w:r w:rsidR="00E31CC8">
              <w:instrText xml:space="preserve"> PAGEREF _Toc534903761 \h </w:instrText>
            </w:r>
            <w:r w:rsidR="00E31CC8">
              <w:fldChar w:fldCharType="separate"/>
            </w:r>
            <w:r w:rsidR="00E31CC8">
              <w:t>12</w:t>
            </w:r>
            <w:r w:rsidR="00E31CC8">
              <w:fldChar w:fldCharType="end"/>
            </w:r>
          </w:hyperlink>
        </w:p>
        <w:p w:rsidR="00840CB9" w:rsidRDefault="00417190">
          <w:pPr>
            <w:pStyle w:val="TOC3"/>
            <w:rPr>
              <w:rFonts w:eastAsiaTheme="minorEastAsia"/>
            </w:rPr>
          </w:pPr>
          <w:hyperlink w:anchor="_Toc534903762" w:history="1">
            <w:r w:rsidR="00E31CC8">
              <w:rPr>
                <w:rStyle w:val="a8"/>
                <w:rFonts w:ascii="宋体" w:hAnsi="宋体"/>
              </w:rPr>
              <w:t>2.7.3 循环神经网络</w:t>
            </w:r>
            <w:r w:rsidR="00E31CC8">
              <w:tab/>
            </w:r>
            <w:r w:rsidR="00E31CC8">
              <w:fldChar w:fldCharType="begin"/>
            </w:r>
            <w:r w:rsidR="00E31CC8">
              <w:instrText xml:space="preserve"> PAGEREF _Toc534903762 \h </w:instrText>
            </w:r>
            <w:r w:rsidR="00E31CC8">
              <w:fldChar w:fldCharType="separate"/>
            </w:r>
            <w:r w:rsidR="00E31CC8">
              <w:t>13</w:t>
            </w:r>
            <w:r w:rsidR="00E31CC8">
              <w:fldChar w:fldCharType="end"/>
            </w:r>
          </w:hyperlink>
        </w:p>
        <w:p w:rsidR="00840CB9" w:rsidRDefault="00417190">
          <w:pPr>
            <w:pStyle w:val="TOC1"/>
            <w:rPr>
              <w:rFonts w:eastAsiaTheme="minorEastAsia"/>
            </w:rPr>
          </w:pPr>
          <w:hyperlink w:anchor="_Toc534903763" w:history="1">
            <w:r w:rsidR="00E31CC8">
              <w:rPr>
                <w:rStyle w:val="a8"/>
                <w:rFonts w:ascii="宋体" w:hAnsi="宋体"/>
              </w:rPr>
              <w:t>3 实验和分析</w:t>
            </w:r>
            <w:r w:rsidR="00E31CC8">
              <w:tab/>
            </w:r>
            <w:r w:rsidR="00E31CC8">
              <w:fldChar w:fldCharType="begin"/>
            </w:r>
            <w:r w:rsidR="00E31CC8">
              <w:instrText xml:space="preserve"> PAGEREF _Toc534903763 \h </w:instrText>
            </w:r>
            <w:r w:rsidR="00E31CC8">
              <w:fldChar w:fldCharType="separate"/>
            </w:r>
            <w:r w:rsidR="00E31CC8">
              <w:t>15</w:t>
            </w:r>
            <w:r w:rsidR="00E31CC8">
              <w:fldChar w:fldCharType="end"/>
            </w:r>
          </w:hyperlink>
        </w:p>
        <w:p w:rsidR="00840CB9" w:rsidRDefault="00417190">
          <w:pPr>
            <w:pStyle w:val="TOC2"/>
            <w:rPr>
              <w:rFonts w:eastAsiaTheme="minorEastAsia"/>
            </w:rPr>
          </w:pPr>
          <w:hyperlink w:anchor="_Toc534903764" w:history="1">
            <w:r w:rsidR="00E31CC8">
              <w:rPr>
                <w:rStyle w:val="a8"/>
                <w:rFonts w:ascii="宋体" w:hAnsi="宋体"/>
              </w:rPr>
              <w:t>3.1 数据和预处理</w:t>
            </w:r>
            <w:r w:rsidR="00E31CC8">
              <w:tab/>
            </w:r>
            <w:r w:rsidR="00E31CC8">
              <w:fldChar w:fldCharType="begin"/>
            </w:r>
            <w:r w:rsidR="00E31CC8">
              <w:instrText xml:space="preserve"> PAGEREF _Toc534903764 \h </w:instrText>
            </w:r>
            <w:r w:rsidR="00E31CC8">
              <w:fldChar w:fldCharType="separate"/>
            </w:r>
            <w:r w:rsidR="00E31CC8">
              <w:t>15</w:t>
            </w:r>
            <w:r w:rsidR="00E31CC8">
              <w:fldChar w:fldCharType="end"/>
            </w:r>
          </w:hyperlink>
        </w:p>
        <w:p w:rsidR="00840CB9" w:rsidRDefault="00417190">
          <w:pPr>
            <w:pStyle w:val="TOC2"/>
            <w:rPr>
              <w:rFonts w:eastAsiaTheme="minorEastAsia"/>
            </w:rPr>
          </w:pPr>
          <w:hyperlink w:anchor="_Toc534903765" w:history="1">
            <w:r w:rsidR="00E31CC8">
              <w:rPr>
                <w:rStyle w:val="a8"/>
                <w:rFonts w:ascii="宋体" w:hAnsi="宋体"/>
              </w:rPr>
              <w:t>3.2 模型</w:t>
            </w:r>
            <w:r w:rsidR="00E31CC8">
              <w:tab/>
            </w:r>
            <w:r w:rsidR="00E31CC8">
              <w:fldChar w:fldCharType="begin"/>
            </w:r>
            <w:r w:rsidR="00E31CC8">
              <w:instrText xml:space="preserve"> PAGEREF _Toc534903765 \h </w:instrText>
            </w:r>
            <w:r w:rsidR="00E31CC8">
              <w:fldChar w:fldCharType="separate"/>
            </w:r>
            <w:r w:rsidR="00E31CC8">
              <w:t>15</w:t>
            </w:r>
            <w:r w:rsidR="00E31CC8">
              <w:fldChar w:fldCharType="end"/>
            </w:r>
          </w:hyperlink>
        </w:p>
        <w:p w:rsidR="00840CB9" w:rsidRDefault="00417190">
          <w:pPr>
            <w:pStyle w:val="TOC2"/>
            <w:rPr>
              <w:rFonts w:eastAsiaTheme="minorEastAsia"/>
            </w:rPr>
          </w:pPr>
          <w:hyperlink w:anchor="_Toc534903766" w:history="1">
            <w:r w:rsidR="00E31CC8">
              <w:rPr>
                <w:rStyle w:val="a8"/>
                <w:rFonts w:ascii="宋体" w:hAnsi="宋体"/>
              </w:rPr>
              <w:t>3.3 嵌入层</w:t>
            </w:r>
            <w:r w:rsidR="00E31CC8">
              <w:tab/>
            </w:r>
            <w:r w:rsidR="00E31CC8">
              <w:fldChar w:fldCharType="begin"/>
            </w:r>
            <w:r w:rsidR="00E31CC8">
              <w:instrText xml:space="preserve"> PAGEREF _Toc534903766 \h </w:instrText>
            </w:r>
            <w:r w:rsidR="00E31CC8">
              <w:fldChar w:fldCharType="separate"/>
            </w:r>
            <w:r w:rsidR="00E31CC8">
              <w:t>16</w:t>
            </w:r>
            <w:r w:rsidR="00E31CC8">
              <w:fldChar w:fldCharType="end"/>
            </w:r>
          </w:hyperlink>
        </w:p>
        <w:p w:rsidR="00840CB9" w:rsidRDefault="00417190">
          <w:pPr>
            <w:pStyle w:val="TOC2"/>
            <w:rPr>
              <w:rFonts w:eastAsiaTheme="minorEastAsia"/>
            </w:rPr>
          </w:pPr>
          <w:hyperlink w:anchor="_Toc534903767" w:history="1">
            <w:r w:rsidR="00E31CC8">
              <w:rPr>
                <w:rStyle w:val="a8"/>
                <w:rFonts w:ascii="宋体" w:hAnsi="宋体"/>
              </w:rPr>
              <w:t>3.4 卷积和最大池化层</w:t>
            </w:r>
            <w:r w:rsidR="00E31CC8">
              <w:tab/>
            </w:r>
            <w:r w:rsidR="00E31CC8">
              <w:fldChar w:fldCharType="begin"/>
            </w:r>
            <w:r w:rsidR="00E31CC8">
              <w:instrText xml:space="preserve"> PAGEREF _Toc534903767 \h </w:instrText>
            </w:r>
            <w:r w:rsidR="00E31CC8">
              <w:fldChar w:fldCharType="separate"/>
            </w:r>
            <w:r w:rsidR="00E31CC8">
              <w:t>16</w:t>
            </w:r>
            <w:r w:rsidR="00E31CC8">
              <w:fldChar w:fldCharType="end"/>
            </w:r>
          </w:hyperlink>
        </w:p>
        <w:p w:rsidR="00840CB9" w:rsidRDefault="00417190">
          <w:pPr>
            <w:pStyle w:val="TOC2"/>
            <w:rPr>
              <w:rFonts w:eastAsiaTheme="minorEastAsia"/>
            </w:rPr>
          </w:pPr>
          <w:hyperlink w:anchor="_Toc534903768" w:history="1">
            <w:r w:rsidR="00E31CC8">
              <w:rPr>
                <w:rStyle w:val="a8"/>
                <w:rFonts w:ascii="宋体" w:hAnsi="宋体"/>
              </w:rPr>
              <w:t>3.5 Dropout层</w:t>
            </w:r>
            <w:r w:rsidR="00E31CC8">
              <w:tab/>
            </w:r>
            <w:r w:rsidR="00E31CC8">
              <w:fldChar w:fldCharType="begin"/>
            </w:r>
            <w:r w:rsidR="00E31CC8">
              <w:instrText xml:space="preserve"> PAGEREF _Toc534903768 \h </w:instrText>
            </w:r>
            <w:r w:rsidR="00E31CC8">
              <w:fldChar w:fldCharType="separate"/>
            </w:r>
            <w:r w:rsidR="00E31CC8">
              <w:t>18</w:t>
            </w:r>
            <w:r w:rsidR="00E31CC8">
              <w:fldChar w:fldCharType="end"/>
            </w:r>
          </w:hyperlink>
        </w:p>
        <w:p w:rsidR="00840CB9" w:rsidRDefault="00417190">
          <w:pPr>
            <w:pStyle w:val="TOC2"/>
            <w:rPr>
              <w:rFonts w:eastAsiaTheme="minorEastAsia"/>
            </w:rPr>
          </w:pPr>
          <w:hyperlink w:anchor="_Toc534903769" w:history="1">
            <w:r w:rsidR="00E31CC8">
              <w:rPr>
                <w:rStyle w:val="a8"/>
                <w:rFonts w:ascii="宋体" w:hAnsi="宋体"/>
              </w:rPr>
              <w:t>3.6 分数和预测</w:t>
            </w:r>
            <w:r w:rsidR="00E31CC8">
              <w:tab/>
            </w:r>
            <w:r w:rsidR="00E31CC8">
              <w:fldChar w:fldCharType="begin"/>
            </w:r>
            <w:r w:rsidR="00E31CC8">
              <w:instrText xml:space="preserve"> PAGEREF _Toc534903769 \h </w:instrText>
            </w:r>
            <w:r w:rsidR="00E31CC8">
              <w:fldChar w:fldCharType="separate"/>
            </w:r>
            <w:r w:rsidR="00E31CC8">
              <w:t>18</w:t>
            </w:r>
            <w:r w:rsidR="00E31CC8">
              <w:fldChar w:fldCharType="end"/>
            </w:r>
          </w:hyperlink>
        </w:p>
        <w:p w:rsidR="00840CB9" w:rsidRDefault="00417190">
          <w:pPr>
            <w:pStyle w:val="TOC2"/>
            <w:rPr>
              <w:rFonts w:eastAsiaTheme="minorEastAsia"/>
            </w:rPr>
          </w:pPr>
          <w:hyperlink w:anchor="_Toc534903770" w:history="1">
            <w:r w:rsidR="00E31CC8">
              <w:rPr>
                <w:rStyle w:val="a8"/>
                <w:rFonts w:ascii="宋体" w:hAnsi="宋体"/>
              </w:rPr>
              <w:t>3.7 损失和准确度</w:t>
            </w:r>
            <w:r w:rsidR="00E31CC8">
              <w:tab/>
            </w:r>
            <w:r w:rsidR="00E31CC8">
              <w:fldChar w:fldCharType="begin"/>
            </w:r>
            <w:r w:rsidR="00E31CC8">
              <w:instrText xml:space="preserve"> PAGEREF _Toc534903770 \h </w:instrText>
            </w:r>
            <w:r w:rsidR="00E31CC8">
              <w:fldChar w:fldCharType="separate"/>
            </w:r>
            <w:r w:rsidR="00E31CC8">
              <w:t>18</w:t>
            </w:r>
            <w:r w:rsidR="00E31CC8">
              <w:fldChar w:fldCharType="end"/>
            </w:r>
          </w:hyperlink>
        </w:p>
        <w:p w:rsidR="00840CB9" w:rsidRDefault="00417190">
          <w:pPr>
            <w:pStyle w:val="TOC2"/>
            <w:rPr>
              <w:rFonts w:eastAsiaTheme="minorEastAsia"/>
            </w:rPr>
          </w:pPr>
          <w:hyperlink w:anchor="_Toc534903771" w:history="1">
            <w:r w:rsidR="00E31CC8">
              <w:rPr>
                <w:rStyle w:val="a8"/>
                <w:rFonts w:ascii="宋体" w:hAnsi="宋体"/>
              </w:rPr>
              <w:t>3.8 训练过程</w:t>
            </w:r>
            <w:r w:rsidR="00E31CC8">
              <w:tab/>
            </w:r>
            <w:r w:rsidR="00E31CC8">
              <w:fldChar w:fldCharType="begin"/>
            </w:r>
            <w:r w:rsidR="00E31CC8">
              <w:instrText xml:space="preserve"> PAGEREF _Toc534903771 \h </w:instrText>
            </w:r>
            <w:r w:rsidR="00E31CC8">
              <w:fldChar w:fldCharType="separate"/>
            </w:r>
            <w:r w:rsidR="00E31CC8">
              <w:t>19</w:t>
            </w:r>
            <w:r w:rsidR="00E31CC8">
              <w:fldChar w:fldCharType="end"/>
            </w:r>
          </w:hyperlink>
        </w:p>
        <w:p w:rsidR="00840CB9" w:rsidRDefault="00417190">
          <w:pPr>
            <w:pStyle w:val="TOC2"/>
            <w:rPr>
              <w:rFonts w:eastAsiaTheme="minorEastAsia"/>
            </w:rPr>
          </w:pPr>
          <w:hyperlink w:anchor="_Toc534903772" w:history="1">
            <w:r w:rsidR="00E31CC8">
              <w:rPr>
                <w:rStyle w:val="a8"/>
                <w:rFonts w:ascii="宋体" w:hAnsi="宋体"/>
              </w:rPr>
              <w:t>3.9 训练和评估结果</w:t>
            </w:r>
            <w:r w:rsidR="00E31CC8">
              <w:tab/>
            </w:r>
            <w:r w:rsidR="00E31CC8">
              <w:fldChar w:fldCharType="begin"/>
            </w:r>
            <w:r w:rsidR="00E31CC8">
              <w:instrText xml:space="preserve"> PAGEREF _Toc534903772 \h </w:instrText>
            </w:r>
            <w:r w:rsidR="00E31CC8">
              <w:fldChar w:fldCharType="separate"/>
            </w:r>
            <w:r w:rsidR="00E31CC8">
              <w:t>19</w:t>
            </w:r>
            <w:r w:rsidR="00E31CC8">
              <w:fldChar w:fldCharType="end"/>
            </w:r>
          </w:hyperlink>
        </w:p>
        <w:p w:rsidR="00840CB9" w:rsidRDefault="00417190">
          <w:pPr>
            <w:pStyle w:val="TOC1"/>
            <w:rPr>
              <w:rFonts w:eastAsiaTheme="minorEastAsia"/>
            </w:rPr>
          </w:pPr>
          <w:hyperlink w:anchor="_Toc534903773" w:history="1">
            <w:r w:rsidR="00E31CC8">
              <w:rPr>
                <w:rStyle w:val="a8"/>
                <w:rFonts w:ascii="宋体" w:hAnsi="宋体"/>
                <w:shd w:val="clear" w:color="auto" w:fill="FFFFFF"/>
              </w:rPr>
              <w:t>4 总结与展望</w:t>
            </w:r>
            <w:r w:rsidR="00E31CC8">
              <w:tab/>
            </w:r>
            <w:r w:rsidR="00E31CC8">
              <w:fldChar w:fldCharType="begin"/>
            </w:r>
            <w:r w:rsidR="00E31CC8">
              <w:instrText xml:space="preserve"> PAGEREF _Toc534903773 \h </w:instrText>
            </w:r>
            <w:r w:rsidR="00E31CC8">
              <w:fldChar w:fldCharType="separate"/>
            </w:r>
            <w:r w:rsidR="00E31CC8">
              <w:t>20</w:t>
            </w:r>
            <w:r w:rsidR="00E31CC8">
              <w:fldChar w:fldCharType="end"/>
            </w:r>
          </w:hyperlink>
        </w:p>
        <w:p w:rsidR="00840CB9" w:rsidRDefault="00417190">
          <w:pPr>
            <w:pStyle w:val="TOC1"/>
            <w:rPr>
              <w:rFonts w:eastAsiaTheme="minorEastAsia"/>
            </w:rPr>
          </w:pPr>
          <w:hyperlink w:anchor="_Toc534903774" w:history="1">
            <w:r w:rsidR="00E31CC8">
              <w:rPr>
                <w:rStyle w:val="a8"/>
                <w:rFonts w:ascii="宋体" w:hAnsi="宋体"/>
                <w:shd w:val="clear" w:color="auto" w:fill="FFFFFF"/>
              </w:rPr>
              <w:t>5 参考文献</w:t>
            </w:r>
            <w:r w:rsidR="00E31CC8">
              <w:tab/>
            </w:r>
            <w:r w:rsidR="00E31CC8">
              <w:fldChar w:fldCharType="begin"/>
            </w:r>
            <w:r w:rsidR="00E31CC8">
              <w:instrText xml:space="preserve"> PAGEREF _Toc534903774 \h </w:instrText>
            </w:r>
            <w:r w:rsidR="00E31CC8">
              <w:fldChar w:fldCharType="separate"/>
            </w:r>
            <w:r w:rsidR="00E31CC8">
              <w:t>21</w:t>
            </w:r>
            <w:r w:rsidR="00E31CC8">
              <w:fldChar w:fldCharType="end"/>
            </w:r>
          </w:hyperlink>
        </w:p>
        <w:p w:rsidR="00840CB9" w:rsidRDefault="00E31CC8">
          <w:pPr>
            <w:pStyle w:val="TOC1"/>
            <w:spacing w:line="300" w:lineRule="auto"/>
            <w:rPr>
              <w:rFonts w:ascii="宋体" w:hAnsi="宋体"/>
              <w:lang w:val="zh-CN"/>
            </w:rPr>
          </w:pPr>
          <w:r>
            <w:rPr>
              <w:rFonts w:ascii="宋体" w:hAnsi="宋体"/>
              <w:lang w:val="zh-CN"/>
            </w:rPr>
            <w:fldChar w:fldCharType="end"/>
          </w:r>
        </w:p>
      </w:sdtContent>
    </w:sdt>
    <w:p w:rsidR="00840CB9" w:rsidRDefault="00E31CC8">
      <w:pPr>
        <w:widowControl/>
        <w:spacing w:line="300" w:lineRule="auto"/>
        <w:jc w:val="left"/>
        <w:rPr>
          <w:rFonts w:ascii="宋体" w:hAnsi="宋体"/>
          <w:b/>
          <w:bCs/>
          <w:lang w:val="zh-CN"/>
        </w:rPr>
      </w:pPr>
      <w:r>
        <w:rPr>
          <w:rFonts w:ascii="宋体" w:hAnsi="宋体"/>
          <w:b/>
          <w:bCs/>
          <w:lang w:val="zh-CN"/>
        </w:rPr>
        <w:br w:type="page"/>
      </w:r>
    </w:p>
    <w:p w:rsidR="00840CB9" w:rsidRDefault="00E31CC8">
      <w:pPr>
        <w:pStyle w:val="1"/>
        <w:spacing w:line="300" w:lineRule="auto"/>
        <w:rPr>
          <w:rFonts w:ascii="宋体" w:hAnsi="宋体"/>
          <w:color w:val="000000" w:themeColor="text1"/>
          <w:shd w:val="clear" w:color="auto" w:fill="FFFFFF"/>
        </w:rPr>
      </w:pPr>
      <w:bookmarkStart w:id="0" w:name="_Toc534903746"/>
      <w:r>
        <w:rPr>
          <w:rFonts w:ascii="宋体" w:hAnsi="宋体" w:hint="eastAsia"/>
          <w:color w:val="000000" w:themeColor="text1"/>
          <w:shd w:val="clear" w:color="auto" w:fill="FFFFFF"/>
        </w:rPr>
        <w:lastRenderedPageBreak/>
        <w:t>1 绪论</w:t>
      </w:r>
      <w:bookmarkEnd w:id="0"/>
    </w:p>
    <w:p w:rsidR="00840CB9" w:rsidRDefault="00E31CC8">
      <w:pPr>
        <w:pStyle w:val="2"/>
        <w:spacing w:line="300" w:lineRule="auto"/>
        <w:rPr>
          <w:rFonts w:ascii="宋体" w:hAnsi="宋体"/>
          <w:color w:val="000000" w:themeColor="text1"/>
        </w:rPr>
      </w:pPr>
      <w:bookmarkStart w:id="1" w:name="_Toc534903747"/>
      <w:r>
        <w:rPr>
          <w:rFonts w:ascii="宋体" w:hAnsi="宋体"/>
          <w:color w:val="000000" w:themeColor="text1"/>
        </w:rPr>
        <w:t>1</w:t>
      </w:r>
      <w:r>
        <w:rPr>
          <w:rFonts w:ascii="宋体" w:hAnsi="宋体" w:hint="eastAsia"/>
          <w:color w:val="000000" w:themeColor="text1"/>
        </w:rPr>
        <w:t>.</w:t>
      </w:r>
      <w:r>
        <w:rPr>
          <w:rFonts w:ascii="宋体" w:hAnsi="宋体"/>
          <w:color w:val="000000" w:themeColor="text1"/>
        </w:rPr>
        <w:t xml:space="preserve">1 </w:t>
      </w:r>
      <w:r>
        <w:rPr>
          <w:rFonts w:ascii="宋体" w:hAnsi="宋体" w:hint="eastAsia"/>
          <w:color w:val="000000" w:themeColor="text1"/>
        </w:rPr>
        <w:t>研究背景和意义</w:t>
      </w:r>
      <w:bookmarkEnd w:id="1"/>
    </w:p>
    <w:p w:rsidR="00840CB9" w:rsidRDefault="00E31CC8">
      <w:pPr>
        <w:spacing w:line="300" w:lineRule="auto"/>
        <w:ind w:firstLineChars="200" w:firstLine="420"/>
        <w:rPr>
          <w:rFonts w:ascii="宋体" w:hAnsi="宋体"/>
          <w:color w:val="000000" w:themeColor="text1"/>
        </w:rPr>
      </w:pPr>
      <w:r>
        <w:rPr>
          <w:rFonts w:ascii="宋体" w:hAnsi="宋体"/>
          <w:color w:val="000000" w:themeColor="text1"/>
        </w:rPr>
        <w:t>现如今，网络不断发展，</w:t>
      </w:r>
      <w:r>
        <w:rPr>
          <w:rFonts w:ascii="宋体" w:hAnsi="宋体" w:hint="eastAsia"/>
          <w:color w:val="000000" w:themeColor="text1"/>
        </w:rPr>
        <w:t>人们</w:t>
      </w:r>
      <w:r>
        <w:rPr>
          <w:rFonts w:ascii="宋体" w:hAnsi="宋体"/>
          <w:color w:val="000000" w:themeColor="text1"/>
        </w:rPr>
        <w:t>的生活</w:t>
      </w:r>
      <w:r>
        <w:rPr>
          <w:rFonts w:ascii="宋体" w:hAnsi="宋体" w:hint="eastAsia"/>
          <w:color w:val="000000" w:themeColor="text1"/>
        </w:rPr>
        <w:t>中</w:t>
      </w:r>
      <w:r>
        <w:rPr>
          <w:rFonts w:ascii="宋体" w:hAnsi="宋体"/>
          <w:color w:val="000000" w:themeColor="text1"/>
        </w:rPr>
        <w:t>充斥</w:t>
      </w:r>
      <w:r>
        <w:rPr>
          <w:rFonts w:ascii="宋体" w:hAnsi="宋体" w:hint="eastAsia"/>
          <w:color w:val="000000" w:themeColor="text1"/>
        </w:rPr>
        <w:t>着</w:t>
      </w:r>
      <w:r>
        <w:rPr>
          <w:rFonts w:ascii="宋体" w:hAnsi="宋体"/>
          <w:color w:val="000000" w:themeColor="text1"/>
        </w:rPr>
        <w:t>巨大的信息量</w:t>
      </w:r>
      <w:r>
        <w:rPr>
          <w:rFonts w:ascii="宋体" w:hAnsi="宋体" w:hint="eastAsia"/>
          <w:color w:val="000000" w:themeColor="text1"/>
        </w:rPr>
        <w:t>。</w:t>
      </w:r>
      <w:r>
        <w:rPr>
          <w:rFonts w:ascii="宋体" w:hAnsi="宋体"/>
          <w:color w:val="000000" w:themeColor="text1"/>
        </w:rPr>
        <w:t>在社交媒体网站</w:t>
      </w:r>
      <w:r>
        <w:rPr>
          <w:rFonts w:ascii="宋体" w:hAnsi="宋体" w:hint="eastAsia"/>
          <w:color w:val="000000" w:themeColor="text1"/>
        </w:rPr>
        <w:t>上，用户生成内容（User</w:t>
      </w:r>
      <w:r>
        <w:rPr>
          <w:rFonts w:ascii="宋体" w:hAnsi="宋体"/>
          <w:color w:val="000000" w:themeColor="text1"/>
        </w:rPr>
        <w:t xml:space="preserve"> Generated Content</w:t>
      </w:r>
      <w:r>
        <w:rPr>
          <w:rFonts w:ascii="宋体" w:hAnsi="宋体" w:hint="eastAsia"/>
          <w:color w:val="000000" w:themeColor="text1"/>
        </w:rPr>
        <w:t>，即在线评论）已然变成消费者以及商家的主要信息来源，故而从社交媒体网站</w:t>
      </w:r>
      <w:r>
        <w:rPr>
          <w:rFonts w:ascii="宋体" w:hAnsi="宋体"/>
          <w:color w:val="000000" w:themeColor="text1"/>
        </w:rPr>
        <w:t>中快速准确地挖掘提取有用信息</w:t>
      </w:r>
      <w:r>
        <w:rPr>
          <w:rFonts w:ascii="宋体" w:hAnsi="宋体" w:hint="eastAsia"/>
          <w:color w:val="000000" w:themeColor="text1"/>
        </w:rPr>
        <w:t>的</w:t>
      </w:r>
      <w:r>
        <w:rPr>
          <w:rFonts w:ascii="宋体" w:hAnsi="宋体"/>
          <w:color w:val="000000" w:themeColor="text1"/>
        </w:rPr>
        <w:t>重要</w:t>
      </w:r>
      <w:r>
        <w:rPr>
          <w:rFonts w:ascii="宋体" w:hAnsi="宋体" w:hint="eastAsia"/>
          <w:color w:val="000000" w:themeColor="text1"/>
        </w:rPr>
        <w:t>性不言而喻</w:t>
      </w:r>
      <w:r>
        <w:rPr>
          <w:rFonts w:ascii="宋体" w:hAnsi="宋体"/>
          <w:color w:val="000000" w:themeColor="text1"/>
        </w:rPr>
        <w:t>。然而社交媒体网站上用户生成的内容包含非常多的信息，通过人工处理对这些信息进行分析，不仅费时，而且容易出错，代价极高。现在可以利用情感分类技术对这一问题加以解决。</w:t>
      </w:r>
    </w:p>
    <w:p w:rsidR="00840CB9" w:rsidRDefault="00E31CC8">
      <w:pPr>
        <w:spacing w:line="300" w:lineRule="auto"/>
        <w:ind w:firstLineChars="200" w:firstLine="420"/>
        <w:rPr>
          <w:rFonts w:ascii="宋体" w:hAnsi="宋体"/>
          <w:color w:val="000000" w:themeColor="text1"/>
        </w:rPr>
      </w:pPr>
      <w:r>
        <w:rPr>
          <w:rFonts w:ascii="宋体" w:hAnsi="宋体"/>
          <w:color w:val="000000" w:themeColor="text1"/>
        </w:rPr>
        <w:t>情感分类又称情感极性分析，是指利用计算机对带有主观感情色彩的文本进行分析与归纳的一个过程，从而分析文本的情感极性倾向于正向还是负向。它与传统的文本主题分类并不相同，传统主题分类的目的在于分析文本所讨论的客观内容，而情感分类则需要从文本中获取它是否支持某种观点的信息。情感分类是一项具有极大实用价值的分类技术，能够方便使用者准确定位到自己所需的信息，帮助人们挖掘出隐藏在评论中的用户情感倾向。尤其适用于各种网络销售的产品，使用者需要根据用户反馈做出购买决策，管理者也能够根据反馈对产品进行改进，从而提高产品的销量</w:t>
      </w:r>
      <w:r>
        <w:rPr>
          <w:rFonts w:ascii="宋体" w:hAnsi="宋体" w:hint="eastAsia"/>
          <w:color w:val="000000" w:themeColor="text1"/>
        </w:rPr>
        <w:t>，例如在线影评与票房收入就有着显著相关关系。并且，在线评论</w:t>
      </w:r>
      <w:r>
        <w:rPr>
          <w:rFonts w:ascii="宋体" w:hAnsi="宋体"/>
          <w:color w:val="000000" w:themeColor="text1"/>
        </w:rPr>
        <w:t>不仅有数值属性(Numerical Attribute)</w:t>
      </w:r>
      <w:r>
        <w:rPr>
          <w:rFonts w:ascii="宋体" w:hAnsi="宋体" w:hint="eastAsia"/>
          <w:color w:val="000000" w:themeColor="text1"/>
        </w:rPr>
        <w:t>，</w:t>
      </w:r>
      <w:r>
        <w:rPr>
          <w:rFonts w:ascii="宋体" w:hAnsi="宋体"/>
          <w:color w:val="000000" w:themeColor="text1"/>
        </w:rPr>
        <w:t>如</w:t>
      </w:r>
      <w:r>
        <w:rPr>
          <w:rFonts w:ascii="宋体" w:hAnsi="宋体" w:hint="eastAsia"/>
          <w:color w:val="000000" w:themeColor="text1"/>
        </w:rPr>
        <w:t>：</w:t>
      </w:r>
      <w:r>
        <w:rPr>
          <w:rFonts w:ascii="宋体" w:hAnsi="宋体"/>
          <w:color w:val="000000" w:themeColor="text1"/>
        </w:rPr>
        <w:t>星级评分、评论数量</w:t>
      </w:r>
      <w:r>
        <w:rPr>
          <w:rFonts w:ascii="宋体" w:hAnsi="宋体" w:hint="eastAsia"/>
          <w:color w:val="000000" w:themeColor="text1"/>
        </w:rPr>
        <w:t>；</w:t>
      </w:r>
      <w:r>
        <w:rPr>
          <w:rFonts w:ascii="宋体" w:hAnsi="宋体"/>
          <w:color w:val="000000" w:themeColor="text1"/>
        </w:rPr>
        <w:t>还有文本属性 (Text Attribute)</w:t>
      </w:r>
      <w:r>
        <w:rPr>
          <w:rFonts w:ascii="宋体" w:hAnsi="宋体" w:hint="eastAsia"/>
          <w:color w:val="000000" w:themeColor="text1"/>
        </w:rPr>
        <w:t>，</w:t>
      </w:r>
      <w:r>
        <w:rPr>
          <w:rFonts w:ascii="宋体" w:hAnsi="宋体"/>
          <w:color w:val="000000" w:themeColor="text1"/>
        </w:rPr>
        <w:t>如</w:t>
      </w:r>
      <w:r>
        <w:rPr>
          <w:rFonts w:ascii="宋体" w:hAnsi="宋体" w:hint="eastAsia"/>
          <w:color w:val="000000" w:themeColor="text1"/>
        </w:rPr>
        <w:t>：</w:t>
      </w:r>
      <w:r>
        <w:rPr>
          <w:rFonts w:ascii="宋体" w:hAnsi="宋体"/>
          <w:color w:val="000000" w:themeColor="text1"/>
        </w:rPr>
        <w:t>可读性、评论文本字数、客观性、可信度等</w:t>
      </w:r>
      <w:r>
        <w:rPr>
          <w:rFonts w:ascii="宋体" w:hAnsi="宋体" w:hint="eastAsia"/>
          <w:color w:val="000000" w:themeColor="text1"/>
        </w:rPr>
        <w:t>，</w:t>
      </w:r>
      <w:r>
        <w:rPr>
          <w:rFonts w:ascii="宋体" w:hAnsi="宋体"/>
          <w:color w:val="000000" w:themeColor="text1"/>
        </w:rPr>
        <w:t>这些因素均可能对消费者购买意愿产生影响。</w:t>
      </w:r>
      <w:r>
        <w:rPr>
          <w:rFonts w:ascii="宋体" w:hAnsi="宋体" w:hint="eastAsia"/>
          <w:color w:val="000000" w:themeColor="text1"/>
        </w:rPr>
        <w:t>但</w:t>
      </w:r>
      <w:r>
        <w:rPr>
          <w:rFonts w:ascii="宋体" w:hAnsi="宋体"/>
          <w:color w:val="000000" w:themeColor="text1"/>
        </w:rPr>
        <w:t>很多学者</w:t>
      </w:r>
      <w:r>
        <w:rPr>
          <w:rFonts w:ascii="宋体" w:hAnsi="宋体" w:hint="eastAsia"/>
          <w:color w:val="000000" w:themeColor="text1"/>
        </w:rPr>
        <w:t>仅仅对</w:t>
      </w:r>
      <w:r>
        <w:rPr>
          <w:rFonts w:ascii="宋体" w:hAnsi="宋体"/>
          <w:color w:val="000000" w:themeColor="text1"/>
        </w:rPr>
        <w:t>在线评论的数值评分</w:t>
      </w:r>
      <w:r>
        <w:rPr>
          <w:rFonts w:ascii="宋体" w:hAnsi="宋体" w:hint="eastAsia"/>
          <w:color w:val="000000" w:themeColor="text1"/>
        </w:rPr>
        <w:t>做深入研究，</w:t>
      </w:r>
      <w:r>
        <w:rPr>
          <w:rFonts w:ascii="宋体" w:hAnsi="宋体"/>
          <w:color w:val="000000" w:themeColor="text1"/>
        </w:rPr>
        <w:t>只有少量学者研究了文本内容对在线评论的影响。</w:t>
      </w:r>
      <w:r>
        <w:rPr>
          <w:rFonts w:ascii="宋体" w:hAnsi="宋体" w:hint="eastAsia"/>
          <w:color w:val="000000" w:themeColor="text1"/>
        </w:rPr>
        <w:t>用户生成内容里其实包含更多可靠信息，这些信息无法依靠星级评分无法反映出来，故而本项目结合自然语言处理、机器学习和情感分析技术提取用户评论中的有用信息，进行</w:t>
      </w:r>
      <w:r>
        <w:rPr>
          <w:rFonts w:ascii="宋体" w:hAnsi="宋体"/>
          <w:color w:val="000000" w:themeColor="text1"/>
        </w:rPr>
        <w:t>模型的构建和预测，</w:t>
      </w:r>
      <w:r>
        <w:rPr>
          <w:rFonts w:ascii="宋体" w:hAnsi="宋体" w:hint="eastAsia"/>
          <w:color w:val="000000" w:themeColor="text1"/>
        </w:rPr>
        <w:t>对电影的用户评论进行情感极性分析。</w:t>
      </w:r>
    </w:p>
    <w:p w:rsidR="00840CB9" w:rsidRDefault="00E31CC8">
      <w:pPr>
        <w:pStyle w:val="2"/>
        <w:spacing w:line="300" w:lineRule="auto"/>
        <w:rPr>
          <w:rFonts w:ascii="宋体" w:hAnsi="宋体"/>
          <w:color w:val="000000" w:themeColor="text1"/>
        </w:rPr>
      </w:pPr>
      <w:bookmarkStart w:id="2" w:name="_Toc534903748"/>
      <w:r>
        <w:rPr>
          <w:rFonts w:ascii="宋体" w:hAnsi="宋体"/>
          <w:color w:val="000000" w:themeColor="text1"/>
        </w:rPr>
        <w:t>1</w:t>
      </w:r>
      <w:r>
        <w:rPr>
          <w:rFonts w:ascii="宋体" w:hAnsi="宋体" w:hint="eastAsia"/>
          <w:color w:val="000000" w:themeColor="text1"/>
        </w:rPr>
        <w:t>.</w:t>
      </w:r>
      <w:r>
        <w:rPr>
          <w:rFonts w:ascii="宋体" w:hAnsi="宋体"/>
          <w:color w:val="000000" w:themeColor="text1"/>
        </w:rPr>
        <w:t xml:space="preserve">2 </w:t>
      </w:r>
      <w:r>
        <w:rPr>
          <w:rFonts w:ascii="宋体" w:hAnsi="宋体" w:hint="eastAsia"/>
          <w:color w:val="000000" w:themeColor="text1"/>
        </w:rPr>
        <w:t>国内外研究现状</w:t>
      </w:r>
      <w:bookmarkEnd w:id="2"/>
    </w:p>
    <w:p w:rsidR="00840CB9" w:rsidRDefault="00E31CC8">
      <w:pPr>
        <w:spacing w:line="300" w:lineRule="auto"/>
        <w:ind w:firstLineChars="200" w:firstLine="420"/>
        <w:rPr>
          <w:rFonts w:ascii="宋体" w:hAnsi="宋体"/>
          <w:color w:val="000000" w:themeColor="text1"/>
        </w:rPr>
      </w:pPr>
      <w:r>
        <w:rPr>
          <w:rFonts w:ascii="宋体" w:hAnsi="宋体"/>
          <w:color w:val="000000" w:themeColor="text1"/>
        </w:rPr>
        <w:t>文本情感倾向分析的研究内容涵盖智能计算与数据挖掘等多个领域，涉及计算机科学、统计学、社会学、社会心理学、语言学以及心理学等多门学科，是一门多学科交叉的对文本进行倾向性判断的技术。近几年来，文本情感分析在各个领域都有了较为广泛的应用，其逐渐成为研究的热点。</w:t>
      </w:r>
    </w:p>
    <w:p w:rsidR="00840CB9" w:rsidRDefault="00E31CC8">
      <w:pPr>
        <w:spacing w:line="300" w:lineRule="auto"/>
        <w:ind w:firstLineChars="200" w:firstLine="420"/>
        <w:rPr>
          <w:rFonts w:ascii="宋体" w:hAnsi="宋体"/>
          <w:color w:val="000000" w:themeColor="text1"/>
        </w:rPr>
      </w:pPr>
      <w:r>
        <w:rPr>
          <w:rFonts w:ascii="宋体" w:hAnsi="宋体"/>
          <w:color w:val="000000" w:themeColor="text1"/>
        </w:rPr>
        <w:t>目前基于文本的情感分析主要有两种方法。其一，基于情感词库的情感分析；其二，基于机器学习的情感分析。在基于情感</w:t>
      </w:r>
      <w:r>
        <w:rPr>
          <w:rFonts w:ascii="宋体" w:hAnsi="宋体" w:hint="eastAsia"/>
          <w:color w:val="000000" w:themeColor="text1"/>
        </w:rPr>
        <w:t>词库</w:t>
      </w:r>
      <w:r>
        <w:rPr>
          <w:rFonts w:ascii="宋体" w:hAnsi="宋体"/>
          <w:color w:val="000000" w:themeColor="text1"/>
        </w:rPr>
        <w:t>的文本情感分析中，对于情感词库的构造主要有两种类型的方法，一种是基于词典的方法，将通用词典与网络新兴词汇进行结合来构建更具体、紧跟时代特色的情感词典。另一种是基于语料的情感词典构造方法，其主要内容是基于统计的方法来计算情感词的情感倾向。</w:t>
      </w:r>
    </w:p>
    <w:p w:rsidR="00840CB9" w:rsidRDefault="00E31CC8">
      <w:pPr>
        <w:spacing w:line="300" w:lineRule="auto"/>
        <w:ind w:firstLineChars="200" w:firstLine="420"/>
        <w:rPr>
          <w:rFonts w:ascii="宋体" w:hAnsi="宋体"/>
          <w:color w:val="000000" w:themeColor="text1"/>
        </w:rPr>
      </w:pPr>
      <w:r>
        <w:rPr>
          <w:rFonts w:ascii="宋体" w:hAnsi="宋体"/>
          <w:color w:val="000000" w:themeColor="text1"/>
        </w:rPr>
        <w:t>基于情感词典的文本情感分析的研究目的和任务主要在两个方面进行研究。一是情感词典的构建的相关研究工作；二是关于情感倾向性计算的相关研究。基于情感词典的分析方法</w:t>
      </w:r>
      <w:r>
        <w:rPr>
          <w:rFonts w:ascii="宋体" w:hAnsi="宋体"/>
          <w:color w:val="000000" w:themeColor="text1"/>
        </w:rPr>
        <w:lastRenderedPageBreak/>
        <w:t>是最为简便与具有通用性的方法，其主要步骤是通过判断情绪词典中是否存在该情感词，然后判断文本的情感偏向。基于情感词典的分析方法主要思路是先对词典进行情感词汇的人工标注，然后通过情感词典中查找积极情感、消极情感词汇，再通过计算并比较正反向情感词汇个数来判断情感的极性，或者根据制定的规则计算情感倾向。其中最为重要且必须进行的工作就是未登入词的扩充，尤其是具备情感倾向性的网络新兴词汇。再者就是在专业领域中，各个领域的情感词会有很大的差异，当某一个特定领域的情感词典用于另外一领域时，词典评估的情感倾向将不再具有实用性与研究性。因此，需要针对专业领域的语料和文本对现有的通用词典或词汇知识库进行扩充，从而获得针对某一领域专用的含有情感信息的词典。或者通过构建情感倾向的语义模式库，分析其相对应的语义和语法，用待分析文本和语义模式库进行匹配，进而得出文本的情感倾向性</w:t>
      </w:r>
      <w:r>
        <w:rPr>
          <w:rFonts w:ascii="宋体" w:hAnsi="宋体" w:hint="eastAsia"/>
          <w:color w:val="000000" w:themeColor="text1"/>
        </w:rPr>
        <w:t>。</w:t>
      </w:r>
      <w:r>
        <w:rPr>
          <w:rFonts w:ascii="宋体" w:hAnsi="宋体"/>
          <w:color w:val="000000" w:themeColor="text1"/>
        </w:rPr>
        <w:t>基于情感词典方法</w:t>
      </w:r>
      <w:r>
        <w:rPr>
          <w:rFonts w:ascii="宋体" w:hAnsi="宋体" w:hint="eastAsia"/>
          <w:color w:val="000000" w:themeColor="text1"/>
        </w:rPr>
        <w:t>可以</w:t>
      </w:r>
      <w:r>
        <w:rPr>
          <w:rFonts w:ascii="宋体" w:hAnsi="宋体"/>
          <w:color w:val="000000" w:themeColor="text1"/>
        </w:rPr>
        <w:t>计算每个</w:t>
      </w:r>
      <w:r>
        <w:rPr>
          <w:rFonts w:ascii="宋体" w:hAnsi="宋体" w:hint="eastAsia"/>
          <w:color w:val="000000" w:themeColor="text1"/>
        </w:rPr>
        <w:t>句子</w:t>
      </w:r>
      <w:r>
        <w:rPr>
          <w:rFonts w:ascii="宋体" w:hAnsi="宋体"/>
          <w:color w:val="000000" w:themeColor="text1"/>
        </w:rPr>
        <w:t>的情感</w:t>
      </w:r>
      <w:r>
        <w:rPr>
          <w:rFonts w:ascii="宋体" w:hAnsi="宋体" w:hint="eastAsia"/>
          <w:color w:val="000000" w:themeColor="text1"/>
        </w:rPr>
        <w:t>分数</w:t>
      </w:r>
      <w:r>
        <w:rPr>
          <w:rFonts w:ascii="宋体" w:hAnsi="宋体"/>
          <w:color w:val="000000" w:themeColor="text1"/>
        </w:rPr>
        <w:t>。在情感分数的计算中, 情感词典的选择至关重要, 因为同一情感词在不同的场景下的</w:t>
      </w:r>
      <w:r>
        <w:rPr>
          <w:rFonts w:ascii="宋体" w:hAnsi="宋体" w:hint="eastAsia"/>
          <w:color w:val="000000" w:themeColor="text1"/>
        </w:rPr>
        <w:t>所表示的意思</w:t>
      </w:r>
      <w:r>
        <w:rPr>
          <w:rFonts w:ascii="宋体" w:hAnsi="宋体"/>
          <w:color w:val="000000" w:themeColor="text1"/>
        </w:rPr>
        <w:t>可能</w:t>
      </w:r>
      <w:r>
        <w:rPr>
          <w:rFonts w:ascii="宋体" w:hAnsi="宋体" w:hint="eastAsia"/>
          <w:color w:val="000000" w:themeColor="text1"/>
        </w:rPr>
        <w:t>并不相同</w:t>
      </w:r>
      <w:r>
        <w:rPr>
          <w:rFonts w:ascii="宋体" w:hAnsi="宋体"/>
          <w:color w:val="000000" w:themeColor="text1"/>
        </w:rPr>
        <w:t>。</w:t>
      </w:r>
    </w:p>
    <w:p w:rsidR="00FB0523" w:rsidRDefault="00FB0523" w:rsidP="00FB0523">
      <w:pPr>
        <w:spacing w:line="300" w:lineRule="auto"/>
        <w:ind w:firstLineChars="200" w:firstLine="420"/>
        <w:jc w:val="center"/>
        <w:rPr>
          <w:rFonts w:ascii="宋体" w:hAnsi="宋体"/>
          <w:color w:val="000000" w:themeColor="text1"/>
        </w:rPr>
      </w:pPr>
      <w:r w:rsidRPr="00FB0523">
        <w:rPr>
          <w:rFonts w:ascii="宋体" w:hAnsi="宋体"/>
          <w:noProof/>
          <w:color w:val="000000" w:themeColor="text1"/>
        </w:rPr>
        <w:drawing>
          <wp:inline distT="0" distB="0" distL="0" distR="0" wp14:anchorId="66AFA828" wp14:editId="649766F0">
            <wp:extent cx="1977656" cy="3577635"/>
            <wp:effectExtent l="0" t="0" r="3810"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987756" cy="3595907"/>
                    </a:xfrm>
                    <a:prstGeom prst="rect">
                      <a:avLst/>
                    </a:prstGeom>
                  </pic:spPr>
                </pic:pic>
              </a:graphicData>
            </a:graphic>
          </wp:inline>
        </w:drawing>
      </w:r>
    </w:p>
    <w:p w:rsidR="00BA40AF" w:rsidRDefault="00BA40AF" w:rsidP="00BA40AF">
      <w:pPr>
        <w:spacing w:line="300" w:lineRule="auto"/>
        <w:ind w:firstLineChars="200" w:firstLine="420"/>
        <w:jc w:val="center"/>
        <w:rPr>
          <w:rFonts w:ascii="宋体" w:hAnsi="宋体"/>
          <w:color w:val="000000" w:themeColor="text1"/>
        </w:rPr>
      </w:pPr>
      <w:r>
        <w:rPr>
          <w:rFonts w:ascii="宋体" w:hAnsi="宋体" w:hint="eastAsia"/>
          <w:color w:val="000000" w:themeColor="text1"/>
        </w:rPr>
        <w:t>图1</w:t>
      </w:r>
      <w:r>
        <w:rPr>
          <w:rFonts w:ascii="宋体" w:hAnsi="宋体"/>
          <w:color w:val="000000" w:themeColor="text1"/>
        </w:rPr>
        <w:t xml:space="preserve">-1 </w:t>
      </w:r>
      <w:r w:rsidRPr="00BA40AF">
        <w:rPr>
          <w:rFonts w:ascii="宋体" w:hAnsi="宋体"/>
          <w:color w:val="000000" w:themeColor="text1"/>
        </w:rPr>
        <w:t>基于情感词典的方法</w:t>
      </w:r>
    </w:p>
    <w:p w:rsidR="00BA40AF" w:rsidRDefault="00BA40AF" w:rsidP="00BA40AF">
      <w:pPr>
        <w:spacing w:line="300" w:lineRule="auto"/>
        <w:ind w:firstLineChars="200" w:firstLine="420"/>
        <w:rPr>
          <w:rFonts w:ascii="宋体" w:hAnsi="宋体"/>
          <w:color w:val="000000" w:themeColor="text1"/>
        </w:rPr>
      </w:pPr>
    </w:p>
    <w:p w:rsidR="00840CB9" w:rsidRDefault="00E31CC8">
      <w:pPr>
        <w:spacing w:line="300" w:lineRule="auto"/>
        <w:ind w:firstLineChars="200" w:firstLine="420"/>
        <w:rPr>
          <w:rFonts w:ascii="宋体" w:hAnsi="宋体"/>
          <w:color w:val="000000" w:themeColor="text1"/>
        </w:rPr>
      </w:pPr>
      <w:r>
        <w:rPr>
          <w:rFonts w:ascii="宋体" w:hAnsi="宋体"/>
          <w:color w:val="000000" w:themeColor="text1"/>
        </w:rPr>
        <w:t>基于机器学习的文本情感分析方法，主要是通过机器学习的方法将已经标注的文本语料作为训练集，在训练集语料通过特征选择的方式，形成特征集。通过机器学习中文本分类的算法构建训练模型，然后使用构建完成的训练模型对测试数据进行情感倾向性的分类。一般机器学习分类的结果是将文本分为两类，一类是具有积极情感的文本;另一类是具有消极情感文本。目前，在文本情感分类任务中，较为常用的机器学习的方法有:最大熵、贝叶斯、K近邻算法、支持向量机等方法。</w:t>
      </w:r>
    </w:p>
    <w:p w:rsidR="00BA40AF" w:rsidRDefault="00BA40AF" w:rsidP="00BA40AF">
      <w:pPr>
        <w:spacing w:line="300" w:lineRule="auto"/>
        <w:ind w:firstLineChars="200" w:firstLine="420"/>
        <w:jc w:val="center"/>
        <w:rPr>
          <w:rFonts w:ascii="宋体" w:hAnsi="宋体"/>
          <w:color w:val="000000" w:themeColor="text1"/>
        </w:rPr>
      </w:pPr>
      <w:r w:rsidRPr="00BA40AF">
        <w:rPr>
          <w:rFonts w:ascii="宋体" w:hAnsi="宋体"/>
          <w:noProof/>
          <w:color w:val="000000" w:themeColor="text1"/>
        </w:rPr>
        <w:lastRenderedPageBreak/>
        <w:drawing>
          <wp:inline distT="0" distB="0" distL="0" distR="0" wp14:anchorId="7E513844" wp14:editId="4E2CB15F">
            <wp:extent cx="3657600" cy="305265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670661" cy="3063554"/>
                    </a:xfrm>
                    <a:prstGeom prst="rect">
                      <a:avLst/>
                    </a:prstGeom>
                  </pic:spPr>
                </pic:pic>
              </a:graphicData>
            </a:graphic>
          </wp:inline>
        </w:drawing>
      </w:r>
    </w:p>
    <w:p w:rsidR="00BA40AF" w:rsidRDefault="00BA40AF" w:rsidP="00BA40AF">
      <w:pPr>
        <w:spacing w:line="300" w:lineRule="auto"/>
        <w:ind w:firstLineChars="200" w:firstLine="420"/>
        <w:jc w:val="center"/>
        <w:rPr>
          <w:rFonts w:ascii="宋体" w:hAnsi="宋体"/>
          <w:color w:val="000000" w:themeColor="text1"/>
        </w:rPr>
      </w:pPr>
      <w:r>
        <w:rPr>
          <w:rFonts w:ascii="宋体" w:hAnsi="宋体" w:hint="eastAsia"/>
          <w:color w:val="000000" w:themeColor="text1"/>
        </w:rPr>
        <w:t>图1</w:t>
      </w:r>
      <w:r>
        <w:rPr>
          <w:rFonts w:ascii="宋体" w:hAnsi="宋体"/>
          <w:color w:val="000000" w:themeColor="text1"/>
        </w:rPr>
        <w:t>-</w:t>
      </w:r>
      <w:r w:rsidR="005351F4">
        <w:rPr>
          <w:rFonts w:ascii="宋体" w:hAnsi="宋体"/>
          <w:color w:val="000000" w:themeColor="text1"/>
        </w:rPr>
        <w:t>2</w:t>
      </w:r>
      <w:r>
        <w:rPr>
          <w:rFonts w:ascii="宋体" w:hAnsi="宋体"/>
          <w:color w:val="000000" w:themeColor="text1"/>
        </w:rPr>
        <w:t xml:space="preserve"> </w:t>
      </w:r>
      <w:r w:rsidRPr="00BA40AF">
        <w:rPr>
          <w:rFonts w:ascii="宋体" w:hAnsi="宋体"/>
          <w:color w:val="000000" w:themeColor="text1"/>
        </w:rPr>
        <w:t>基于</w:t>
      </w:r>
      <w:r>
        <w:rPr>
          <w:rFonts w:ascii="宋体" w:hAnsi="宋体" w:hint="eastAsia"/>
          <w:color w:val="000000" w:themeColor="text1"/>
        </w:rPr>
        <w:t>机器学习</w:t>
      </w:r>
      <w:r w:rsidRPr="00BA40AF">
        <w:rPr>
          <w:rFonts w:ascii="宋体" w:hAnsi="宋体"/>
          <w:color w:val="000000" w:themeColor="text1"/>
        </w:rPr>
        <w:t>的方法</w:t>
      </w:r>
    </w:p>
    <w:p w:rsidR="00BA40AF" w:rsidRDefault="00BA40AF" w:rsidP="00BA40AF">
      <w:pPr>
        <w:spacing w:line="300" w:lineRule="auto"/>
        <w:ind w:firstLineChars="200" w:firstLine="420"/>
        <w:jc w:val="center"/>
        <w:rPr>
          <w:rFonts w:ascii="宋体" w:hAnsi="宋体"/>
          <w:color w:val="000000" w:themeColor="text1"/>
        </w:rPr>
      </w:pPr>
    </w:p>
    <w:p w:rsidR="00840CB9" w:rsidRDefault="00E31CC8">
      <w:pPr>
        <w:spacing w:line="300" w:lineRule="auto"/>
        <w:ind w:firstLineChars="200" w:firstLine="420"/>
        <w:rPr>
          <w:rFonts w:ascii="宋体" w:hAnsi="宋体"/>
          <w:color w:val="000000" w:themeColor="text1"/>
        </w:rPr>
      </w:pPr>
      <w:r>
        <w:rPr>
          <w:rFonts w:ascii="宋体" w:hAnsi="宋体"/>
          <w:color w:val="000000" w:themeColor="text1"/>
        </w:rPr>
        <w:t>由于基于社交网络中的评论文本通常文本内容较为口语化、随意化。研究者们在语义规则分析下进行了相应的改进。虽在一定程度上提高了分类性能，但在复杂语境下中文词汇的含义多样性问题仍无法得到突破性的解决。徐琳宏等人构建了基于中文情感词汇的本体库，库中含有词语的情感倾向性、词语情感倾向性的强度及中文词语的一词多义。这些多义词包含多种极性标注以及相应的情感倾向的强度值。在情感词汇本体库的构建过程中，不能对所有词进行不同倾向性的分析。这使得情感倾向性判断和情感强度值过于片面，不具备普遍适用性与参考性。</w:t>
      </w:r>
    </w:p>
    <w:p w:rsidR="00840CB9" w:rsidRDefault="00E31CC8">
      <w:pPr>
        <w:pStyle w:val="2"/>
        <w:spacing w:line="300" w:lineRule="auto"/>
        <w:rPr>
          <w:rFonts w:ascii="宋体" w:hAnsi="宋体"/>
          <w:color w:val="000000" w:themeColor="text1"/>
        </w:rPr>
      </w:pPr>
      <w:bookmarkStart w:id="3" w:name="_Toc534903749"/>
      <w:r>
        <w:rPr>
          <w:rFonts w:ascii="宋体" w:hAnsi="宋体"/>
          <w:color w:val="000000" w:themeColor="text1"/>
        </w:rPr>
        <w:t>1</w:t>
      </w:r>
      <w:r>
        <w:rPr>
          <w:rFonts w:ascii="宋体" w:hAnsi="宋体" w:hint="eastAsia"/>
          <w:color w:val="000000" w:themeColor="text1"/>
        </w:rPr>
        <w:t>.</w:t>
      </w:r>
      <w:r>
        <w:rPr>
          <w:rFonts w:ascii="宋体" w:hAnsi="宋体"/>
          <w:color w:val="000000" w:themeColor="text1"/>
        </w:rPr>
        <w:t xml:space="preserve">3 </w:t>
      </w:r>
      <w:r>
        <w:rPr>
          <w:rFonts w:ascii="宋体" w:hAnsi="宋体" w:hint="eastAsia"/>
          <w:color w:val="000000" w:themeColor="text1"/>
        </w:rPr>
        <w:t>主要研究内容</w:t>
      </w:r>
      <w:bookmarkEnd w:id="3"/>
    </w:p>
    <w:p w:rsidR="00050E90" w:rsidRDefault="00E31CC8" w:rsidP="00050E90">
      <w:pPr>
        <w:spacing w:line="300" w:lineRule="auto"/>
        <w:ind w:firstLineChars="200" w:firstLine="420"/>
        <w:rPr>
          <w:rFonts w:ascii="宋体" w:hAnsi="宋体"/>
          <w:color w:val="000000" w:themeColor="text1"/>
        </w:rPr>
      </w:pPr>
      <w:r>
        <w:rPr>
          <w:rFonts w:ascii="宋体" w:hAnsi="宋体" w:hint="eastAsia"/>
          <w:color w:val="000000" w:themeColor="text1"/>
        </w:rPr>
        <w:t>本文</w:t>
      </w:r>
      <w:r w:rsidR="00050E90">
        <w:rPr>
          <w:rFonts w:ascii="宋体" w:hAnsi="宋体" w:hint="eastAsia"/>
          <w:color w:val="000000" w:themeColor="text1"/>
        </w:rPr>
        <w:t>主要内容是基于CNN的电影评论特征提取和情感分析的研究。</w:t>
      </w:r>
    </w:p>
    <w:p w:rsidR="00E72732" w:rsidRDefault="00050E90" w:rsidP="00E72732">
      <w:pPr>
        <w:spacing w:line="300" w:lineRule="auto"/>
        <w:ind w:firstLineChars="200" w:firstLine="420"/>
        <w:rPr>
          <w:rFonts w:ascii="宋体" w:hAnsi="宋体"/>
          <w:color w:val="000000" w:themeColor="text1"/>
        </w:rPr>
      </w:pPr>
      <w:r>
        <w:rPr>
          <w:rFonts w:ascii="宋体" w:hAnsi="宋体"/>
          <w:color w:val="000000" w:themeColor="text1"/>
        </w:rPr>
        <w:t>CNN</w:t>
      </w:r>
      <w:r w:rsidRPr="00050E90">
        <w:rPr>
          <w:rFonts w:ascii="宋体" w:hAnsi="宋体"/>
          <w:color w:val="000000" w:themeColor="text1"/>
        </w:rPr>
        <w:t>在计算机视觉领域取得了很好的结果，同时它可以应用在文本分类上面。文本分类的关键在于准确提炼文档或者句子的中心思想，而提炼中心思想的方法是抽取文档或句子的关键词作为特征，基于这些特征去训练分类器并分类。在基于</w:t>
      </w:r>
      <w:r>
        <w:rPr>
          <w:rFonts w:ascii="宋体" w:hAnsi="宋体"/>
          <w:color w:val="000000" w:themeColor="text1"/>
        </w:rPr>
        <w:t>CNN</w:t>
      </w:r>
      <w:r w:rsidRPr="00050E90">
        <w:rPr>
          <w:rFonts w:ascii="宋体" w:hAnsi="宋体"/>
          <w:color w:val="000000" w:themeColor="text1"/>
        </w:rPr>
        <w:t>的情感分类方法中,文本特征提取和训练分类模型是两个关键问题</w:t>
      </w:r>
      <w:r>
        <w:rPr>
          <w:rFonts w:ascii="宋体" w:hAnsi="宋体" w:hint="eastAsia"/>
          <w:color w:val="000000" w:themeColor="text1"/>
        </w:rPr>
        <w:t>。而</w:t>
      </w:r>
      <w:r w:rsidRPr="00050E90">
        <w:rPr>
          <w:rFonts w:ascii="宋体" w:hAnsi="宋体"/>
          <w:color w:val="000000" w:themeColor="text1"/>
        </w:rPr>
        <w:t>文本情感分类的效果</w:t>
      </w:r>
      <w:r>
        <w:rPr>
          <w:rFonts w:ascii="宋体" w:hAnsi="宋体" w:hint="eastAsia"/>
          <w:color w:val="000000" w:themeColor="text1"/>
        </w:rPr>
        <w:t>取决于</w:t>
      </w:r>
      <w:r w:rsidRPr="00050E90">
        <w:rPr>
          <w:rFonts w:ascii="宋体" w:hAnsi="宋体"/>
          <w:color w:val="000000" w:themeColor="text1"/>
        </w:rPr>
        <w:t>能否从文本中提取有效特征并训练优秀的分类模型。</w:t>
      </w:r>
      <w:r>
        <w:rPr>
          <w:rFonts w:ascii="宋体" w:hAnsi="宋体" w:hint="eastAsia"/>
          <w:color w:val="000000" w:themeColor="text1"/>
        </w:rPr>
        <w:t>本研究首先</w:t>
      </w:r>
      <w:r w:rsidR="00E31CC8">
        <w:rPr>
          <w:rFonts w:ascii="宋体" w:hAnsi="宋体" w:hint="eastAsia"/>
          <w:color w:val="000000" w:themeColor="text1"/>
          <w:szCs w:val="21"/>
        </w:rPr>
        <w:t>从康奈尔电影评论网站上抓取了若干电影的评论信息,</w:t>
      </w:r>
      <w:r w:rsidRPr="00050E90">
        <w:rPr>
          <w:rFonts w:ascii="宋体" w:hAnsi="宋体"/>
          <w:color w:val="000000" w:themeColor="text1"/>
        </w:rPr>
        <w:t>进行手工处理</w:t>
      </w:r>
      <w:r>
        <w:rPr>
          <w:rFonts w:ascii="宋体" w:hAnsi="宋体" w:hint="eastAsia"/>
          <w:color w:val="000000" w:themeColor="text1"/>
        </w:rPr>
        <w:t>后，生成</w:t>
      </w:r>
      <w:r w:rsidRPr="00050E90">
        <w:rPr>
          <w:rFonts w:ascii="宋体" w:hAnsi="宋体"/>
          <w:color w:val="000000" w:themeColor="text1"/>
        </w:rPr>
        <w:t>长度相同的正负语料，然后进行特征提取等成为特征词向量。</w:t>
      </w:r>
      <w:r w:rsidR="00E72732">
        <w:rPr>
          <w:rFonts w:ascii="宋体" w:hAnsi="宋体" w:hint="eastAsia"/>
          <w:color w:val="000000" w:themeColor="text1"/>
        </w:rPr>
        <w:t>具体流程如下图所示：</w:t>
      </w:r>
    </w:p>
    <w:p w:rsidR="00840CB9" w:rsidRDefault="00E31CC8">
      <w:pPr>
        <w:spacing w:line="300" w:lineRule="auto"/>
        <w:ind w:firstLineChars="200" w:firstLine="420"/>
        <w:jc w:val="center"/>
        <w:rPr>
          <w:rFonts w:ascii="宋体" w:hAnsi="宋体"/>
          <w:color w:val="000000" w:themeColor="text1"/>
        </w:rPr>
      </w:pPr>
      <w:r>
        <w:rPr>
          <w:rFonts w:ascii="宋体" w:hAnsi="宋体"/>
          <w:noProof/>
          <w:color w:val="000000" w:themeColor="text1"/>
        </w:rPr>
        <w:lastRenderedPageBreak/>
        <w:drawing>
          <wp:inline distT="0" distB="0" distL="0" distR="0">
            <wp:extent cx="5274310" cy="438531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8"/>
                    <a:stretch>
                      <a:fillRect/>
                    </a:stretch>
                  </pic:blipFill>
                  <pic:spPr>
                    <a:xfrm>
                      <a:off x="0" y="0"/>
                      <a:ext cx="5274310" cy="4385310"/>
                    </a:xfrm>
                    <a:prstGeom prst="rect">
                      <a:avLst/>
                    </a:prstGeom>
                  </pic:spPr>
                </pic:pic>
              </a:graphicData>
            </a:graphic>
          </wp:inline>
        </w:drawing>
      </w:r>
    </w:p>
    <w:p w:rsidR="00840CB9" w:rsidRDefault="00E31CC8">
      <w:pPr>
        <w:spacing w:line="300" w:lineRule="auto"/>
        <w:ind w:firstLineChars="200" w:firstLine="420"/>
        <w:jc w:val="center"/>
        <w:rPr>
          <w:rFonts w:ascii="宋体" w:hAnsi="宋体"/>
          <w:color w:val="000000" w:themeColor="text1"/>
        </w:rPr>
      </w:pPr>
      <w:r>
        <w:rPr>
          <w:rFonts w:ascii="宋体" w:hAnsi="宋体" w:hint="eastAsia"/>
          <w:color w:val="000000" w:themeColor="text1"/>
        </w:rPr>
        <w:t>图1</w:t>
      </w:r>
      <w:r>
        <w:rPr>
          <w:rFonts w:ascii="宋体" w:hAnsi="宋体"/>
          <w:color w:val="000000" w:themeColor="text1"/>
        </w:rPr>
        <w:t>-</w:t>
      </w:r>
      <w:r w:rsidR="00BA40AF">
        <w:rPr>
          <w:rFonts w:ascii="宋体" w:hAnsi="宋体"/>
          <w:color w:val="000000" w:themeColor="text1"/>
        </w:rPr>
        <w:t>3</w:t>
      </w:r>
      <w:r w:rsidR="004B3F38">
        <w:rPr>
          <w:rFonts w:ascii="宋体" w:hAnsi="宋体"/>
          <w:color w:val="000000" w:themeColor="text1"/>
        </w:rPr>
        <w:t xml:space="preserve"> </w:t>
      </w:r>
      <w:r w:rsidR="004B3F38">
        <w:rPr>
          <w:rFonts w:ascii="宋体" w:hAnsi="宋体" w:hint="eastAsia"/>
          <w:color w:val="000000" w:themeColor="text1"/>
        </w:rPr>
        <w:t>流程图</w:t>
      </w:r>
    </w:p>
    <w:p w:rsidR="00840CB9" w:rsidRDefault="00E31CC8">
      <w:pPr>
        <w:pStyle w:val="1"/>
        <w:spacing w:line="300" w:lineRule="auto"/>
        <w:rPr>
          <w:rFonts w:ascii="宋体" w:hAnsi="宋体"/>
          <w:color w:val="000000" w:themeColor="text1"/>
          <w:shd w:val="clear" w:color="auto" w:fill="FFFFFF"/>
        </w:rPr>
      </w:pPr>
      <w:bookmarkStart w:id="4" w:name="_Toc534903750"/>
      <w:r>
        <w:rPr>
          <w:rFonts w:ascii="宋体" w:hAnsi="宋体"/>
          <w:color w:val="000000" w:themeColor="text1"/>
          <w:shd w:val="clear" w:color="auto" w:fill="FFFFFF"/>
        </w:rPr>
        <w:t xml:space="preserve">2 </w:t>
      </w:r>
      <w:r>
        <w:rPr>
          <w:rFonts w:ascii="宋体" w:hAnsi="宋体" w:hint="eastAsia"/>
          <w:color w:val="000000" w:themeColor="text1"/>
          <w:shd w:val="clear" w:color="auto" w:fill="FFFFFF"/>
        </w:rPr>
        <w:t>相关技术介绍</w:t>
      </w:r>
      <w:bookmarkEnd w:id="4"/>
    </w:p>
    <w:p w:rsidR="00840CB9" w:rsidRDefault="00E31CC8">
      <w:pPr>
        <w:pStyle w:val="2"/>
        <w:spacing w:line="300" w:lineRule="auto"/>
        <w:rPr>
          <w:rFonts w:ascii="宋体" w:hAnsi="宋体"/>
          <w:color w:val="000000" w:themeColor="text1"/>
        </w:rPr>
      </w:pPr>
      <w:bookmarkStart w:id="5" w:name="_Toc534903751"/>
      <w:r>
        <w:rPr>
          <w:rFonts w:ascii="宋体" w:hAnsi="宋体" w:hint="eastAsia"/>
          <w:color w:val="000000" w:themeColor="text1"/>
        </w:rPr>
        <w:t>2.1情感分析流程</w:t>
      </w:r>
      <w:bookmarkEnd w:id="5"/>
    </w:p>
    <w:p w:rsidR="00840CB9" w:rsidRDefault="00E31CC8">
      <w:pPr>
        <w:spacing w:line="300" w:lineRule="auto"/>
        <w:ind w:firstLineChars="200" w:firstLine="420"/>
        <w:rPr>
          <w:rFonts w:ascii="宋体" w:hAnsi="宋体"/>
          <w:color w:val="000000" w:themeColor="text1"/>
        </w:rPr>
      </w:pPr>
      <w:r>
        <w:rPr>
          <w:rFonts w:ascii="宋体" w:hAnsi="宋体" w:hint="eastAsia"/>
          <w:color w:val="000000" w:themeColor="text1"/>
        </w:rPr>
        <w:t>情感分析是自然语言处理领域中最为热门的研究之一，一般指对在线评论文本的内容进行情感分析，判断该文本的情感极性倾向于积极、消极还是中立。</w:t>
      </w:r>
    </w:p>
    <w:p w:rsidR="00840CB9" w:rsidRDefault="00E31CC8">
      <w:pPr>
        <w:spacing w:line="300" w:lineRule="auto"/>
        <w:ind w:firstLineChars="200" w:firstLine="420"/>
        <w:rPr>
          <w:rFonts w:ascii="宋体" w:hAnsi="宋体"/>
          <w:color w:val="000000" w:themeColor="text1"/>
        </w:rPr>
      </w:pPr>
      <w:r>
        <w:rPr>
          <w:rFonts w:ascii="宋体" w:hAnsi="宋体"/>
          <w:color w:val="000000" w:themeColor="text1"/>
        </w:rPr>
        <w:t>根据所使用技术的不同，情感分析的技术通常可以分为两类：一类是基于情感词典的方法，其主要步骤是对文本进行文本预处理后，与已构建的情感词典进行比对，获取到相应的情感词，进而计算该文本的情感倾向。另一种是基于机器学习方法，即首先对语料库进行训练数据集和测试数据集的划分。经过文本预处理后，得到文本特征的矩阵化表示，用文本分类算法完成对文本情感的倾向判别。基于机器学习的情感分析可以分为两部分：训练分类器和训练模型的测试。在训练分类器部分，首先进行文本预处理和特征选择以及训练集文本的表示，并且通过分类算法训练特征向量后，获得分类模型。在测试训练模型部分，通过测试集文本，特征选择，特征表示，然后在训练模型的分类上利用测试集对训练模型进行测试。因此，文本预处理，文本特征选择和表示，机器学习分类算法是文本情感分类研究中必不可少的部分，下面将对以上部分的理论和技术方法进行更详细的介绍。</w:t>
      </w:r>
    </w:p>
    <w:p w:rsidR="00840CB9" w:rsidRDefault="00E31CC8">
      <w:pPr>
        <w:pStyle w:val="2"/>
        <w:rPr>
          <w:rFonts w:ascii="宋体" w:hAnsi="宋体"/>
        </w:rPr>
      </w:pPr>
      <w:bookmarkStart w:id="6" w:name="_Toc534903752"/>
      <w:r>
        <w:rPr>
          <w:rFonts w:ascii="宋体" w:hAnsi="宋体" w:hint="eastAsia"/>
        </w:rPr>
        <w:lastRenderedPageBreak/>
        <w:t>2</w:t>
      </w:r>
      <w:r>
        <w:rPr>
          <w:rFonts w:ascii="宋体" w:hAnsi="宋体"/>
        </w:rPr>
        <w:t>.2</w:t>
      </w:r>
      <w:r>
        <w:rPr>
          <w:rFonts w:ascii="宋体" w:hAnsi="宋体" w:hint="eastAsia"/>
        </w:rPr>
        <w:t>降维</w:t>
      </w:r>
      <w:bookmarkEnd w:id="6"/>
    </w:p>
    <w:p w:rsidR="00840CB9" w:rsidRDefault="00E31CC8">
      <w:pPr>
        <w:spacing w:line="300" w:lineRule="auto"/>
        <w:ind w:firstLineChars="200" w:firstLine="420"/>
        <w:rPr>
          <w:rFonts w:ascii="宋体" w:hAnsi="宋体"/>
        </w:rPr>
      </w:pPr>
      <w:r>
        <w:rPr>
          <w:rFonts w:ascii="宋体" w:hAnsi="宋体" w:hint="eastAsia"/>
        </w:rPr>
        <w:t>文本的表示以及文本特征项的选取是文本挖掘的一个基本问题，从文本中抽取出特征词进行量化，从而表示文本信息。由于文本形式多样，并非是统一的结构，所以需要先将文本转化成方便处理的结构化形式，才能从大量的文本中挖掘有用的信息。目前，人们通常采用向量空间模型来描述文本向量。如果直接用分词算法和词频统计方法得到的特征项来表示文本向量中的各个维，那么这个向量的维度将会非常大，也会带来巨大的计算开销，使整个处理过程效率变低，算法的精确率也会受到影响。所以需要对文本向量做净化处理，在不改变原文本含义的前提下，提取出文本特征类别最具代表性的文本特征，这就是特征降维和特征选择。由于采集到的文本评论数据量十分大，再加上中文评论的句子结构中名词数量众多，含有很多没有意义的词条，导致候选矩阵的维度过于庞大，影响特征选择效率，故而也需要对候选特征矩阵进行降维，从而提高特征选择的效果，减少特征选择所需时间。</w:t>
      </w:r>
    </w:p>
    <w:p w:rsidR="00840CB9" w:rsidRDefault="00E31CC8">
      <w:pPr>
        <w:spacing w:line="300" w:lineRule="auto"/>
        <w:ind w:firstLineChars="200" w:firstLine="420"/>
        <w:rPr>
          <w:rFonts w:ascii="宋体" w:hAnsi="宋体"/>
        </w:rPr>
      </w:pPr>
      <w:r>
        <w:rPr>
          <w:rFonts w:ascii="宋体" w:hAnsi="宋体" w:hint="eastAsia"/>
        </w:rPr>
        <w:t>TF（Term</w:t>
      </w:r>
      <w:r>
        <w:rPr>
          <w:rFonts w:ascii="宋体" w:hAnsi="宋体"/>
        </w:rPr>
        <w:t xml:space="preserve"> </w:t>
      </w:r>
      <w:r>
        <w:rPr>
          <w:rFonts w:ascii="宋体" w:hAnsi="宋体" w:hint="eastAsia"/>
        </w:rPr>
        <w:t>Frequency</w:t>
      </w:r>
      <w:r>
        <w:rPr>
          <w:rFonts w:ascii="宋体" w:hAnsi="宋体"/>
        </w:rPr>
        <w:t>-</w:t>
      </w:r>
      <w:r>
        <w:rPr>
          <w:rFonts w:ascii="宋体" w:hAnsi="宋体" w:hint="eastAsia"/>
        </w:rPr>
        <w:t>Inverse</w:t>
      </w:r>
      <w:r>
        <w:rPr>
          <w:rFonts w:ascii="宋体" w:hAnsi="宋体"/>
        </w:rPr>
        <w:t xml:space="preserve"> </w:t>
      </w:r>
      <w:r>
        <w:rPr>
          <w:rFonts w:ascii="宋体" w:hAnsi="宋体" w:hint="eastAsia"/>
        </w:rPr>
        <w:t>Documentation</w:t>
      </w:r>
      <w:r>
        <w:rPr>
          <w:rFonts w:ascii="宋体" w:hAnsi="宋体"/>
        </w:rPr>
        <w:t xml:space="preserve"> </w:t>
      </w:r>
      <w:r>
        <w:rPr>
          <w:rFonts w:ascii="宋体" w:hAnsi="宋体" w:hint="eastAsia"/>
        </w:rPr>
        <w:t>Frequency）词频和逆向文档频算法是一种比较常用的经典特征选择方法。这种方法用于评估一个词对于一个文档集中的其中某个文件的重要性。词语的重要性与它在文档中出现的次数成正比，与词语在语料库中的频率成反比。单一文档内的词频越高且该词语所有文档集中的频率越低，则会生成更高的结果值。所以词频和文档频算法适合用来筛选掉大量的无意义词语，保留重要的有意义的词语。TF</w:t>
      </w:r>
      <w:r>
        <w:rPr>
          <w:rFonts w:ascii="宋体" w:hAnsi="宋体"/>
        </w:rPr>
        <w:t>-</w:t>
      </w:r>
      <w:r>
        <w:rPr>
          <w:rFonts w:ascii="宋体" w:hAnsi="宋体" w:hint="eastAsia"/>
        </w:rPr>
        <w:t>IDF方法在特征降维方面应用十分广泛，其原理易理解、算法复杂度低、使用方便。其公式如下所示：</w:t>
      </w:r>
    </w:p>
    <w:p w:rsidR="00840CB9" w:rsidRDefault="00E31CC8">
      <w:pPr>
        <w:spacing w:line="300" w:lineRule="auto"/>
        <w:ind w:firstLineChars="200" w:firstLine="420"/>
        <w:jc w:val="center"/>
        <w:rPr>
          <w:rFonts w:ascii="宋体" w:hAnsi="宋体"/>
        </w:rPr>
      </w:pPr>
      <w:r>
        <w:rPr>
          <w:rFonts w:ascii="宋体" w:hAnsi="宋体"/>
          <w:noProof/>
        </w:rPr>
        <w:drawing>
          <wp:inline distT="0" distB="0" distL="0" distR="0">
            <wp:extent cx="3495675" cy="10096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9"/>
                    <a:stretch>
                      <a:fillRect/>
                    </a:stretch>
                  </pic:blipFill>
                  <pic:spPr>
                    <a:xfrm>
                      <a:off x="0" y="0"/>
                      <a:ext cx="3529980" cy="1019994"/>
                    </a:xfrm>
                    <a:prstGeom prst="rect">
                      <a:avLst/>
                    </a:prstGeom>
                  </pic:spPr>
                </pic:pic>
              </a:graphicData>
            </a:graphic>
          </wp:inline>
        </w:drawing>
      </w:r>
    </w:p>
    <w:p w:rsidR="00840CB9" w:rsidRDefault="00E31CC8">
      <w:pPr>
        <w:spacing w:line="300" w:lineRule="auto"/>
        <w:ind w:firstLineChars="200" w:firstLine="420"/>
        <w:rPr>
          <w:rFonts w:ascii="宋体" w:hAnsi="宋体"/>
        </w:rPr>
      </w:pPr>
      <w:r>
        <w:rPr>
          <w:rFonts w:ascii="宋体" w:hAnsi="宋体" w:hint="eastAsia"/>
        </w:rPr>
        <w:t>词频TF是指在一份文档中某个词语在该文档中出现的频次。词频是对词语的归一化表示，以杜绝它在长文档中偏差过大的情况。其公式如下所示：</w:t>
      </w:r>
    </w:p>
    <w:p w:rsidR="00840CB9" w:rsidRDefault="00E31CC8">
      <w:pPr>
        <w:spacing w:line="300" w:lineRule="auto"/>
        <w:ind w:firstLineChars="200" w:firstLine="420"/>
        <w:jc w:val="center"/>
        <w:rPr>
          <w:rFonts w:ascii="宋体" w:hAnsi="宋体"/>
        </w:rPr>
      </w:pPr>
      <w:r>
        <w:rPr>
          <w:rFonts w:ascii="宋体" w:hAnsi="宋体"/>
          <w:noProof/>
        </w:rPr>
        <w:drawing>
          <wp:inline distT="0" distB="0" distL="0" distR="0">
            <wp:extent cx="1637030" cy="654685"/>
            <wp:effectExtent l="0" t="0" r="127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0"/>
                    <a:stretch>
                      <a:fillRect/>
                    </a:stretch>
                  </pic:blipFill>
                  <pic:spPr>
                    <a:xfrm>
                      <a:off x="0" y="0"/>
                      <a:ext cx="1646958" cy="658784"/>
                    </a:xfrm>
                    <a:prstGeom prst="rect">
                      <a:avLst/>
                    </a:prstGeom>
                  </pic:spPr>
                </pic:pic>
              </a:graphicData>
            </a:graphic>
          </wp:inline>
        </w:drawing>
      </w:r>
    </w:p>
    <w:p w:rsidR="00840CB9" w:rsidRDefault="00E31CC8">
      <w:pPr>
        <w:spacing w:line="300" w:lineRule="auto"/>
        <w:ind w:firstLineChars="200" w:firstLine="420"/>
        <w:rPr>
          <w:rFonts w:ascii="宋体" w:hAnsi="宋体"/>
        </w:rPr>
      </w:pPr>
      <w:r>
        <w:rPr>
          <w:rFonts w:ascii="宋体" w:hAnsi="宋体" w:hint="eastAsia"/>
        </w:rPr>
        <w:t>公式中的</w:t>
      </w:r>
      <w:proofErr w:type="spellStart"/>
      <w:r>
        <w:rPr>
          <w:rFonts w:ascii="宋体" w:hAnsi="宋体" w:hint="eastAsia"/>
        </w:rPr>
        <w:t>n</w:t>
      </w:r>
      <w:r>
        <w:rPr>
          <w:rFonts w:ascii="宋体" w:hAnsi="宋体" w:hint="eastAsia"/>
          <w:vertAlign w:val="subscript"/>
        </w:rPr>
        <w:t>i</w:t>
      </w:r>
      <w:proofErr w:type="spellEnd"/>
      <w:r>
        <w:rPr>
          <w:rFonts w:ascii="宋体" w:hAnsi="宋体" w:hint="eastAsia"/>
          <w:vertAlign w:val="subscript"/>
        </w:rPr>
        <w:t>，j</w:t>
      </w:r>
      <w:r>
        <w:rPr>
          <w:rFonts w:ascii="宋体" w:hAnsi="宋体" w:hint="eastAsia"/>
        </w:rPr>
        <w:t>指在</w:t>
      </w:r>
      <w:proofErr w:type="spellStart"/>
      <w:r>
        <w:rPr>
          <w:rFonts w:ascii="宋体" w:hAnsi="宋体" w:hint="eastAsia"/>
        </w:rPr>
        <w:t>d</w:t>
      </w:r>
      <w:r>
        <w:rPr>
          <w:rFonts w:ascii="宋体" w:hAnsi="宋体" w:hint="eastAsia"/>
          <w:vertAlign w:val="subscript"/>
        </w:rPr>
        <w:t>j</w:t>
      </w:r>
      <w:proofErr w:type="spellEnd"/>
      <w:r>
        <w:rPr>
          <w:rFonts w:ascii="宋体" w:hAnsi="宋体" w:hint="eastAsia"/>
        </w:rPr>
        <w:t>类文档里词条</w:t>
      </w:r>
      <w:proofErr w:type="spellStart"/>
      <w:r>
        <w:rPr>
          <w:rFonts w:ascii="宋体" w:hAnsi="宋体" w:hint="eastAsia"/>
        </w:rPr>
        <w:t>i</w:t>
      </w:r>
      <w:proofErr w:type="spellEnd"/>
      <w:r>
        <w:rPr>
          <w:rFonts w:ascii="宋体" w:hAnsi="宋体" w:hint="eastAsia"/>
        </w:rPr>
        <w:t>出现的频次。</w:t>
      </w:r>
    </w:p>
    <w:p w:rsidR="00840CB9" w:rsidRDefault="00E31CC8">
      <w:pPr>
        <w:spacing w:line="300" w:lineRule="auto"/>
        <w:ind w:firstLineChars="200" w:firstLine="420"/>
        <w:rPr>
          <w:rFonts w:ascii="宋体" w:hAnsi="宋体"/>
        </w:rPr>
      </w:pPr>
      <w:r>
        <w:rPr>
          <w:rFonts w:ascii="宋体" w:hAnsi="宋体" w:hint="eastAsia"/>
        </w:rPr>
        <w:t>逆向文件频率IDF是描述某个词语重要程度的数值，表示某个特征值在整个文档集合中的分布情况。包含词语</w:t>
      </w:r>
      <w:proofErr w:type="spellStart"/>
      <w:r>
        <w:rPr>
          <w:rFonts w:ascii="宋体" w:hAnsi="宋体" w:hint="eastAsia"/>
        </w:rPr>
        <w:t>i</w:t>
      </w:r>
      <w:proofErr w:type="spellEnd"/>
      <w:r>
        <w:rPr>
          <w:rFonts w:ascii="宋体" w:hAnsi="宋体" w:hint="eastAsia"/>
        </w:rPr>
        <w:t>的文件越少，IDF数值越大，则表示词语</w:t>
      </w:r>
      <w:proofErr w:type="spellStart"/>
      <w:r>
        <w:rPr>
          <w:rFonts w:ascii="宋体" w:hAnsi="宋体" w:hint="eastAsia"/>
        </w:rPr>
        <w:t>i</w:t>
      </w:r>
      <w:proofErr w:type="spellEnd"/>
      <w:r>
        <w:rPr>
          <w:rFonts w:ascii="宋体" w:hAnsi="宋体" w:hint="eastAsia"/>
        </w:rPr>
        <w:t>拥有较好的类型划分能力。某词条的IDF数值等于总文档的个数比上包括该词条的文档个数，然后对运算结果取对数，其公式如下所示：</w:t>
      </w:r>
    </w:p>
    <w:p w:rsidR="00840CB9" w:rsidRDefault="00E31CC8">
      <w:pPr>
        <w:spacing w:line="300" w:lineRule="auto"/>
        <w:ind w:firstLineChars="200" w:firstLine="420"/>
        <w:jc w:val="center"/>
        <w:rPr>
          <w:rFonts w:ascii="宋体" w:hAnsi="宋体"/>
        </w:rPr>
      </w:pPr>
      <w:r>
        <w:rPr>
          <w:rFonts w:ascii="宋体" w:hAnsi="宋体"/>
          <w:noProof/>
        </w:rPr>
        <w:lastRenderedPageBreak/>
        <w:drawing>
          <wp:inline distT="0" distB="0" distL="0" distR="0">
            <wp:extent cx="2423795" cy="690880"/>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1"/>
                    <a:stretch>
                      <a:fillRect/>
                    </a:stretch>
                  </pic:blipFill>
                  <pic:spPr>
                    <a:xfrm>
                      <a:off x="0" y="0"/>
                      <a:ext cx="2459038" cy="701404"/>
                    </a:xfrm>
                    <a:prstGeom prst="rect">
                      <a:avLst/>
                    </a:prstGeom>
                  </pic:spPr>
                </pic:pic>
              </a:graphicData>
            </a:graphic>
          </wp:inline>
        </w:drawing>
      </w:r>
    </w:p>
    <w:p w:rsidR="00840CB9" w:rsidRDefault="00E31CC8">
      <w:pPr>
        <w:spacing w:line="300" w:lineRule="auto"/>
        <w:ind w:firstLineChars="200" w:firstLine="420"/>
        <w:rPr>
          <w:rFonts w:ascii="宋体" w:hAnsi="宋体"/>
        </w:rPr>
      </w:pPr>
      <w:r>
        <w:rPr>
          <w:rFonts w:ascii="宋体" w:hAnsi="宋体" w:hint="eastAsia"/>
        </w:rPr>
        <w:t>将计算得到的候选特征的TF</w:t>
      </w:r>
      <w:r>
        <w:rPr>
          <w:rFonts w:ascii="宋体" w:hAnsi="宋体"/>
        </w:rPr>
        <w:t>-</w:t>
      </w:r>
      <w:r>
        <w:rPr>
          <w:rFonts w:ascii="宋体" w:hAnsi="宋体" w:hint="eastAsia"/>
        </w:rPr>
        <w:t>IDF值降序排列，设置适当的阈值，将大于阈值的候选特征设置为新的候选特征集合。TF</w:t>
      </w:r>
      <w:r>
        <w:rPr>
          <w:rFonts w:ascii="宋体" w:hAnsi="宋体"/>
        </w:rPr>
        <w:t>-</w:t>
      </w:r>
      <w:r>
        <w:rPr>
          <w:rFonts w:ascii="宋体" w:hAnsi="宋体" w:hint="eastAsia"/>
        </w:rPr>
        <w:t>IDF方法得到的词语权重值的含义是，某个词在同一篇文件中出现的频次越大，在其余文件中出现的频次越小，则其权重值越大。IDF值的目的是防止脏数据的权值过高，也防止降低频次大的词语的重要性。</w:t>
      </w:r>
    </w:p>
    <w:p w:rsidR="00840CB9" w:rsidRDefault="00E31CC8">
      <w:pPr>
        <w:pStyle w:val="2"/>
        <w:rPr>
          <w:rFonts w:ascii="宋体" w:hAnsi="宋体"/>
        </w:rPr>
      </w:pPr>
      <w:bookmarkStart w:id="7" w:name="_Toc534903753"/>
      <w:r>
        <w:rPr>
          <w:rFonts w:ascii="宋体" w:hAnsi="宋体" w:hint="eastAsia"/>
        </w:rPr>
        <w:t>2.</w:t>
      </w:r>
      <w:r>
        <w:rPr>
          <w:rFonts w:ascii="宋体" w:hAnsi="宋体"/>
        </w:rPr>
        <w:t>3</w:t>
      </w:r>
      <w:r>
        <w:rPr>
          <w:rFonts w:ascii="宋体" w:hAnsi="宋体" w:hint="eastAsia"/>
        </w:rPr>
        <w:t>卷积神经网络</w:t>
      </w:r>
      <w:bookmarkEnd w:id="7"/>
    </w:p>
    <w:p w:rsidR="00840CB9" w:rsidRDefault="00E31CC8">
      <w:pPr>
        <w:spacing w:line="300" w:lineRule="auto"/>
        <w:ind w:firstLineChars="200" w:firstLine="420"/>
        <w:rPr>
          <w:rFonts w:ascii="宋体" w:hAnsi="宋体"/>
        </w:rPr>
      </w:pPr>
      <w:r>
        <w:rPr>
          <w:rFonts w:ascii="宋体" w:hAnsi="宋体" w:hint="eastAsia"/>
        </w:rPr>
        <w:t>卷积神经网络是一种特殊的多层的神经网络，源于模拟人脑对于听视觉信号的处理机制，能够从海量复杂的数据中抽取出层级特征。卷积神经网络通过采用空间中的关系减少的个数来提升模型的效率，实质其实相当于多层的卷积运算。</w:t>
      </w:r>
    </w:p>
    <w:p w:rsidR="00840CB9" w:rsidRDefault="00E31CC8">
      <w:pPr>
        <w:spacing w:line="300" w:lineRule="auto"/>
        <w:ind w:firstLineChars="200" w:firstLine="420"/>
        <w:rPr>
          <w:rFonts w:ascii="宋体" w:hAnsi="宋体"/>
        </w:rPr>
      </w:pPr>
      <w:r>
        <w:rPr>
          <w:rFonts w:ascii="宋体" w:hAnsi="宋体" w:hint="eastAsia"/>
        </w:rPr>
        <w:t>卷积神经网络与普通神经网络类似，都由可学习的权重和偏置常量的神经元组成。每个神经元接收输入，并做一些特殊计算，输出是每个分类的得分。卷积神经网络的特殊性在于一方面它的神经元之间的连接是非全连接，而另一方面在同一层中某些神经元间连接的权重是共享的。卷积神经网络通过将局部感受区作为层级结构的输入，让每层通过卷积去获得数据特征等一系列方法，成功将数据量庞大的问题不断降维，最终使其可以被训练。</w:t>
      </w:r>
      <w:r w:rsidR="00050E90">
        <w:rPr>
          <w:rFonts w:ascii="宋体" w:hAnsi="宋体" w:hint="eastAsia"/>
        </w:rPr>
        <w:t>CNN</w:t>
      </w:r>
      <w:r>
        <w:rPr>
          <w:rFonts w:ascii="宋体" w:hAnsi="宋体" w:hint="eastAsia"/>
        </w:rPr>
        <w:t>权值共享的结构，减少了权值的数量，降低了网络模型的复杂程度，并可有效避免过拟合的</w:t>
      </w:r>
    </w:p>
    <w:p w:rsidR="00840CB9" w:rsidRDefault="00E31CC8">
      <w:pPr>
        <w:spacing w:line="300" w:lineRule="auto"/>
        <w:rPr>
          <w:rFonts w:ascii="宋体" w:hAnsi="宋体"/>
        </w:rPr>
      </w:pPr>
      <w:r>
        <w:rPr>
          <w:rFonts w:ascii="宋体" w:hAnsi="宋体" w:hint="eastAsia"/>
        </w:rPr>
        <w:t>现象。卷积神经网络的参数共享和局部感知的设计，使得空间相对关系减少，提高了反向传播算法的训练性能，利于构造多层的复杂神经网络模型。卷积神经网络近年来己经成为了热门的算法，广泛应用于图像识别、自然语言处理等领域。卷积神经网络的模型如图所示。</w:t>
      </w:r>
    </w:p>
    <w:p w:rsidR="00840CB9" w:rsidRDefault="00E31CC8">
      <w:pPr>
        <w:spacing w:line="300" w:lineRule="auto"/>
        <w:jc w:val="center"/>
        <w:rPr>
          <w:rFonts w:ascii="宋体" w:hAnsi="宋体"/>
        </w:rPr>
      </w:pPr>
      <w:r>
        <w:rPr>
          <w:noProof/>
        </w:rPr>
        <w:drawing>
          <wp:inline distT="0" distB="0" distL="0" distR="0">
            <wp:extent cx="4425950" cy="2585085"/>
            <wp:effectExtent l="0" t="0" r="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4437663" cy="2592287"/>
                    </a:xfrm>
                    <a:prstGeom prst="rect">
                      <a:avLst/>
                    </a:prstGeom>
                  </pic:spPr>
                </pic:pic>
              </a:graphicData>
            </a:graphic>
          </wp:inline>
        </w:drawing>
      </w:r>
    </w:p>
    <w:p w:rsidR="00840CB9" w:rsidRDefault="00E31CC8">
      <w:pPr>
        <w:spacing w:line="300" w:lineRule="auto"/>
        <w:jc w:val="center"/>
        <w:rPr>
          <w:rFonts w:ascii="宋体" w:hAnsi="宋体"/>
        </w:rPr>
      </w:pPr>
      <w:r>
        <w:rPr>
          <w:rFonts w:ascii="宋体" w:hAnsi="宋体" w:hint="eastAsia"/>
        </w:rPr>
        <w:t>图2</w:t>
      </w:r>
      <w:r>
        <w:rPr>
          <w:rFonts w:ascii="宋体" w:hAnsi="宋体"/>
        </w:rPr>
        <w:t xml:space="preserve">-1 </w:t>
      </w:r>
      <w:r>
        <w:rPr>
          <w:rFonts w:ascii="宋体" w:hAnsi="宋体" w:hint="eastAsia"/>
        </w:rPr>
        <w:t>卷积神经网络模型</w:t>
      </w:r>
    </w:p>
    <w:p w:rsidR="00840CB9" w:rsidRDefault="00E31CC8">
      <w:pPr>
        <w:spacing w:line="300" w:lineRule="auto"/>
        <w:ind w:firstLineChars="200" w:firstLine="420"/>
        <w:jc w:val="left"/>
        <w:rPr>
          <w:rFonts w:ascii="宋体" w:hAnsi="宋体"/>
        </w:rPr>
      </w:pPr>
      <w:r>
        <w:rPr>
          <w:rFonts w:ascii="宋体" w:hAnsi="宋体" w:hint="eastAsia"/>
        </w:rPr>
        <w:t>典型的卷积网络由卷积层、池化层、全连接层组成。其中卷积层和池化层之间相互作用构成卷积组，最后经过很多连接层来实现文本特征的选取。上图中将输入和三个可训练</w:t>
      </w:r>
      <w:r>
        <w:rPr>
          <w:rFonts w:ascii="宋体" w:hAnsi="宋体" w:hint="eastAsia"/>
        </w:rPr>
        <w:lastRenderedPageBreak/>
        <w:t>的滤波器和可加偏置进行卷积，之后在cl层产生三个特征映射图，将得到的数据在进行加权值和加偏置，通过计算得到三个s</w:t>
      </w:r>
      <w:r>
        <w:rPr>
          <w:rFonts w:ascii="宋体" w:hAnsi="宋体"/>
        </w:rPr>
        <w:t>2</w:t>
      </w:r>
      <w:r>
        <w:rPr>
          <w:rFonts w:ascii="宋体" w:hAnsi="宋体" w:hint="eastAsia"/>
        </w:rPr>
        <w:t>层，再经过过滤得到C</w:t>
      </w:r>
      <w:r>
        <w:rPr>
          <w:rFonts w:ascii="宋体" w:hAnsi="宋体"/>
        </w:rPr>
        <w:t>3</w:t>
      </w:r>
      <w:r>
        <w:rPr>
          <w:rFonts w:ascii="宋体" w:hAnsi="宋体" w:hint="eastAsia"/>
        </w:rPr>
        <w:t>层，并连接成一个向量输入到神经网络并得到最终结果。卷积神经网络通过卷积操作来模拟特征区分，并且通过权值共享来降低网络参数的数量级，最后通过传统神经网络得到输出结果。</w:t>
      </w:r>
    </w:p>
    <w:p w:rsidR="00840CB9" w:rsidRDefault="00E31CC8">
      <w:pPr>
        <w:pStyle w:val="3"/>
        <w:rPr>
          <w:rFonts w:ascii="宋体" w:hAnsi="宋体"/>
        </w:rPr>
      </w:pPr>
      <w:bookmarkStart w:id="8" w:name="_Toc534903754"/>
      <w:r>
        <w:rPr>
          <w:rFonts w:ascii="宋体" w:hAnsi="宋体" w:hint="eastAsia"/>
        </w:rPr>
        <w:t>2</w:t>
      </w:r>
      <w:r>
        <w:rPr>
          <w:rFonts w:ascii="宋体" w:hAnsi="宋体"/>
        </w:rPr>
        <w:t xml:space="preserve">.3.1 </w:t>
      </w:r>
      <w:r>
        <w:rPr>
          <w:rFonts w:ascii="宋体" w:hAnsi="宋体" w:hint="eastAsia"/>
        </w:rPr>
        <w:t>卷积层</w:t>
      </w:r>
      <w:bookmarkEnd w:id="8"/>
    </w:p>
    <w:p w:rsidR="00840CB9" w:rsidRDefault="00E31CC8">
      <w:pPr>
        <w:ind w:firstLineChars="200" w:firstLine="420"/>
      </w:pPr>
      <w:r>
        <w:rPr>
          <w:rFonts w:hint="eastAsia"/>
        </w:rPr>
        <w:t>卷积层（</w:t>
      </w:r>
      <w:r>
        <w:t>Convolutional layer</w:t>
      </w:r>
      <w:r>
        <w:t>），卷积神经网络中每层卷积层由若干卷积单元组成，每个卷积单元的参数都是通过反向传播算法最佳化得到的。卷积运算的目的是提取输入的不同特征，第一层卷积层可能只能提取一些低级的特征如边缘、线条和角等层级，更多层的网路能从低级特征中迭代提取更复杂的特征。</w:t>
      </w:r>
    </w:p>
    <w:p w:rsidR="00840CB9" w:rsidRDefault="00E31CC8">
      <w:pPr>
        <w:ind w:firstLineChars="200" w:firstLine="420"/>
      </w:pPr>
      <w:r>
        <w:rPr>
          <w:rFonts w:hint="eastAsia"/>
        </w:rPr>
        <w:t>卷积层还有另外两个很重要的参数：步长和</w:t>
      </w:r>
      <w:r>
        <w:t>padding</w:t>
      </w:r>
      <w:r>
        <w:t>。</w:t>
      </w:r>
    </w:p>
    <w:p w:rsidR="00840CB9" w:rsidRDefault="00E31CC8">
      <w:pPr>
        <w:ind w:firstLineChars="200" w:firstLine="420"/>
      </w:pPr>
      <w:r>
        <w:rPr>
          <w:rFonts w:hint="eastAsia"/>
        </w:rPr>
        <w:t>所谓的步长就是控制卷积核移动的距离。在上面的例子看到，卷积核都是隔着一个像素进行映射的，那么我们也可以让它隔着两个、三个，而这个距离被我们称作步长。</w:t>
      </w:r>
    </w:p>
    <w:p w:rsidR="00840CB9" w:rsidRDefault="00E31CC8">
      <w:pPr>
        <w:ind w:firstLineChars="200" w:firstLine="420"/>
      </w:pPr>
      <w:r>
        <w:rPr>
          <w:rFonts w:ascii="Times New Roman" w:hAnsi="Times New Roman" w:cs="Times New Roman"/>
        </w:rPr>
        <w:t>而</w:t>
      </w:r>
      <w:r>
        <w:rPr>
          <w:rFonts w:ascii="Times New Roman" w:hAnsi="Times New Roman" w:cs="Times New Roman"/>
        </w:rPr>
        <w:t>padding</w:t>
      </w:r>
      <w:r>
        <w:rPr>
          <w:rFonts w:ascii="Times New Roman" w:hAnsi="Times New Roman" w:cs="Times New Roman"/>
        </w:rPr>
        <w:t>就是我</w:t>
      </w:r>
      <w:r>
        <w:t>们对数据做的操作。一般有两种，一种是不进行操作，一种是补</w:t>
      </w:r>
      <w:r>
        <w:t>0</w:t>
      </w:r>
      <w:r>
        <w:t>使得卷积后的激活映射尺寸不变。上面我们可以看到</w:t>
      </w:r>
      <w:r>
        <w:t>5*5*3</w:t>
      </w:r>
      <w:r>
        <w:t>的数据被</w:t>
      </w:r>
      <w:r>
        <w:t>3*3</w:t>
      </w:r>
      <w:r>
        <w:t>的卷积核卷积后的映射图，形状为</w:t>
      </w:r>
      <w:r>
        <w:t>3*3</w:t>
      </w:r>
      <w:r>
        <w:t>，即形状与一开始的数据不同。有时候为了规避这个变化，我们使用</w:t>
      </w:r>
      <w:r>
        <w:t>“</w:t>
      </w:r>
      <w:r>
        <w:t>补</w:t>
      </w:r>
      <w:r>
        <w:t>0”</w:t>
      </w:r>
      <w:r>
        <w:t>的方法</w:t>
      </w:r>
      <w:r>
        <w:t>——</w:t>
      </w:r>
      <w:r>
        <w:t>即在数据的外层补上</w:t>
      </w:r>
      <w:r>
        <w:t>0</w:t>
      </w:r>
      <w:r>
        <w:t>。</w:t>
      </w:r>
    </w:p>
    <w:p w:rsidR="00840CB9" w:rsidRDefault="00E31CC8" w:rsidP="00E31CC8">
      <w:pPr>
        <w:ind w:firstLineChars="200" w:firstLine="420"/>
        <w:jc w:val="center"/>
      </w:pPr>
      <w:r>
        <w:rPr>
          <w:noProof/>
        </w:rPr>
        <w:drawing>
          <wp:inline distT="0" distB="0" distL="0" distR="0">
            <wp:extent cx="4410075" cy="27120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3"/>
                    <a:stretch>
                      <a:fillRect/>
                    </a:stretch>
                  </pic:blipFill>
                  <pic:spPr>
                    <a:xfrm>
                      <a:off x="0" y="0"/>
                      <a:ext cx="4420976" cy="2718799"/>
                    </a:xfrm>
                    <a:prstGeom prst="rect">
                      <a:avLst/>
                    </a:prstGeom>
                  </pic:spPr>
                </pic:pic>
              </a:graphicData>
            </a:graphic>
          </wp:inline>
        </w:drawing>
      </w:r>
    </w:p>
    <w:p w:rsidR="00E31CC8" w:rsidRDefault="00E31CC8" w:rsidP="00E31CC8">
      <w:pPr>
        <w:ind w:firstLineChars="200" w:firstLine="420"/>
        <w:jc w:val="center"/>
      </w:pPr>
      <w:r>
        <w:rPr>
          <w:rFonts w:ascii="宋体" w:hAnsi="宋体" w:hint="eastAsia"/>
        </w:rPr>
        <w:t>图2</w:t>
      </w:r>
      <w:r>
        <w:rPr>
          <w:rFonts w:ascii="宋体" w:hAnsi="宋体"/>
        </w:rPr>
        <w:t>-2</w:t>
      </w:r>
    </w:p>
    <w:p w:rsidR="00840CB9" w:rsidRDefault="00E31CC8">
      <w:pPr>
        <w:pStyle w:val="3"/>
        <w:rPr>
          <w:rFonts w:ascii="宋体" w:hAnsi="宋体"/>
        </w:rPr>
      </w:pPr>
      <w:bookmarkStart w:id="9" w:name="_Toc534903755"/>
      <w:r>
        <w:rPr>
          <w:rFonts w:ascii="宋体" w:hAnsi="宋体" w:hint="eastAsia"/>
        </w:rPr>
        <w:lastRenderedPageBreak/>
        <w:t>2</w:t>
      </w:r>
      <w:r>
        <w:rPr>
          <w:rFonts w:ascii="宋体" w:hAnsi="宋体"/>
        </w:rPr>
        <w:t xml:space="preserve">.3.2 </w:t>
      </w:r>
      <w:r>
        <w:rPr>
          <w:rFonts w:ascii="宋体" w:hAnsi="宋体" w:hint="eastAsia"/>
        </w:rPr>
        <w:t>池化层</w:t>
      </w:r>
      <w:bookmarkEnd w:id="9"/>
    </w:p>
    <w:p w:rsidR="00840CB9" w:rsidRDefault="00E31CC8">
      <w:pPr>
        <w:ind w:firstLineChars="200" w:firstLine="420"/>
      </w:pPr>
      <w:r>
        <w:rPr>
          <w:rFonts w:hint="eastAsia"/>
        </w:rPr>
        <w:t>池化（</w:t>
      </w:r>
      <w:r>
        <w:t>Pooling</w:t>
      </w:r>
      <w:r>
        <w:t>）是卷积神经网络中另一个重要的概念，它实际上是一种形式的降采样。有多种不同形式的非线性池化函数，而其中</w:t>
      </w:r>
      <w:r>
        <w:t>“</w:t>
      </w:r>
      <w:r>
        <w:t>最大池化（</w:t>
      </w:r>
      <w:r>
        <w:t>Max pooling</w:t>
      </w:r>
      <w:r>
        <w:t>）</w:t>
      </w:r>
      <w:r>
        <w:t>”</w:t>
      </w:r>
      <w:r>
        <w:t>是最为常见的。它是将输入的图像划分为若干个矩形区域，对每个子区域输出最大值。直觉上，这种机制能够有效地原因在于，在发现一个特征之后，它的精确位置远不及它和其他特征的相对位置的关系重要。池化层会不断地减小数据的空间大小，因此参数的数量和计算量也会下降，这在一定程度上也控制了过拟合。通常来说，</w:t>
      </w:r>
      <w:r w:rsidR="00050E90">
        <w:t>CNN</w:t>
      </w:r>
      <w:r>
        <w:t>的卷积层之间都会周期性地插入池化层。</w:t>
      </w:r>
    </w:p>
    <w:p w:rsidR="00840CB9" w:rsidRDefault="00E31CC8">
      <w:r>
        <w:rPr>
          <w:rFonts w:hint="eastAsia"/>
        </w:rPr>
        <w:t>池化层通常会分别作用于每个输入的特征并减小其大小。目前最常用形式的池化层是每隔</w:t>
      </w:r>
      <w:r>
        <w:t>2</w:t>
      </w:r>
      <w:r>
        <w:t>个元素从图像划分出的区块，然后对每个区块中的</w:t>
      </w:r>
      <w:r>
        <w:t>4</w:t>
      </w:r>
      <w:r>
        <w:t>个数取最大值。这将会减少</w:t>
      </w:r>
      <w:r>
        <w:t>75%</w:t>
      </w:r>
      <w:r>
        <w:t>的数据量。</w:t>
      </w:r>
    </w:p>
    <w:p w:rsidR="00840CB9" w:rsidRDefault="00E31CC8">
      <w:pPr>
        <w:ind w:firstLineChars="200" w:firstLine="420"/>
      </w:pPr>
      <w:r>
        <w:rPr>
          <w:rFonts w:hint="eastAsia"/>
        </w:rPr>
        <w:t>除了最大池化之外，池化层也可以使用其他池化函数，例如“平均池化”甚至“</w:t>
      </w:r>
      <w:r>
        <w:t>L2-</w:t>
      </w:r>
      <w:r>
        <w:t>范数池化</w:t>
      </w:r>
      <w:r>
        <w:t>”</w:t>
      </w:r>
      <w:r>
        <w:t>等。过去，平均池化的使用曾经较为广泛，但是最近由于最大池化在实践中的表现更好，平均池化已经不太常用。</w:t>
      </w:r>
    </w:p>
    <w:p w:rsidR="00840CB9" w:rsidRDefault="00E31CC8">
      <w:pPr>
        <w:ind w:firstLineChars="200" w:firstLine="420"/>
      </w:pPr>
      <w:r>
        <w:rPr>
          <w:rFonts w:hint="eastAsia"/>
        </w:rPr>
        <w:t>由于池化层过快地减少了数据的大小，目前文献中的趋势是使用较小的池化滤镜，甚至不再使用池化层。</w:t>
      </w:r>
    </w:p>
    <w:p w:rsidR="00840CB9" w:rsidRDefault="00E31CC8" w:rsidP="00E31CC8">
      <w:pPr>
        <w:ind w:firstLineChars="200" w:firstLine="420"/>
        <w:jc w:val="center"/>
      </w:pPr>
      <w:r>
        <w:rPr>
          <w:noProof/>
        </w:rPr>
        <w:drawing>
          <wp:inline distT="0" distB="0" distL="0" distR="0">
            <wp:extent cx="5274310" cy="2395220"/>
            <wp:effectExtent l="0" t="0" r="254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5274310" cy="2395220"/>
                    </a:xfrm>
                    <a:prstGeom prst="rect">
                      <a:avLst/>
                    </a:prstGeom>
                  </pic:spPr>
                </pic:pic>
              </a:graphicData>
            </a:graphic>
          </wp:inline>
        </w:drawing>
      </w:r>
    </w:p>
    <w:p w:rsidR="00E31CC8" w:rsidRDefault="00E31CC8" w:rsidP="00E31CC8">
      <w:pPr>
        <w:ind w:firstLineChars="200" w:firstLine="420"/>
        <w:jc w:val="center"/>
      </w:pPr>
      <w:r>
        <w:rPr>
          <w:rFonts w:ascii="宋体" w:hAnsi="宋体" w:hint="eastAsia"/>
        </w:rPr>
        <w:t>图2</w:t>
      </w:r>
      <w:r>
        <w:rPr>
          <w:rFonts w:ascii="宋体" w:hAnsi="宋体"/>
        </w:rPr>
        <w:t>-3</w:t>
      </w:r>
    </w:p>
    <w:p w:rsidR="00840CB9" w:rsidRDefault="00E31CC8">
      <w:pPr>
        <w:pStyle w:val="2"/>
        <w:rPr>
          <w:rFonts w:ascii="宋体" w:hAnsi="宋体" w:cs="Times New Roman"/>
        </w:rPr>
      </w:pPr>
      <w:bookmarkStart w:id="10" w:name="_Toc534903756"/>
      <w:r>
        <w:rPr>
          <w:rFonts w:ascii="宋体" w:hAnsi="宋体" w:cs="Times New Roman"/>
        </w:rPr>
        <w:lastRenderedPageBreak/>
        <w:t>2.4 Text-</w:t>
      </w:r>
      <w:r w:rsidR="00050E90">
        <w:rPr>
          <w:rFonts w:ascii="宋体" w:hAnsi="宋体" w:cs="Times New Roman"/>
        </w:rPr>
        <w:t>CNN</w:t>
      </w:r>
      <w:r>
        <w:rPr>
          <w:rFonts w:ascii="宋体" w:hAnsi="宋体" w:cs="Times New Roman"/>
        </w:rPr>
        <w:t xml:space="preserve"> 模型</w:t>
      </w:r>
      <w:bookmarkEnd w:id="10"/>
    </w:p>
    <w:p w:rsidR="00840CB9" w:rsidRDefault="00E31CC8" w:rsidP="00E31CC8">
      <w:pPr>
        <w:ind w:firstLineChars="200" w:firstLine="480"/>
        <w:jc w:val="center"/>
      </w:pPr>
      <w:r>
        <w:rPr>
          <w:rFonts w:ascii="宋体" w:hAnsi="宋体" w:cs="宋体"/>
          <w:noProof/>
          <w:sz w:val="24"/>
          <w:szCs w:val="24"/>
        </w:rPr>
        <w:drawing>
          <wp:inline distT="0" distB="0" distL="114300" distR="114300">
            <wp:extent cx="5274310" cy="3066415"/>
            <wp:effectExtent l="0" t="0" r="2540" b="635"/>
            <wp:docPr id="1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descr="IMG_256"/>
                    <pic:cNvPicPr>
                      <a:picLocks noChangeAspect="1"/>
                    </pic:cNvPicPr>
                  </pic:nvPicPr>
                  <pic:blipFill>
                    <a:blip r:embed="rId15"/>
                    <a:stretch>
                      <a:fillRect/>
                    </a:stretch>
                  </pic:blipFill>
                  <pic:spPr>
                    <a:xfrm>
                      <a:off x="0" y="0"/>
                      <a:ext cx="5274310" cy="3066415"/>
                    </a:xfrm>
                    <a:prstGeom prst="rect">
                      <a:avLst/>
                    </a:prstGeom>
                    <a:noFill/>
                    <a:ln w="9525">
                      <a:noFill/>
                    </a:ln>
                  </pic:spPr>
                </pic:pic>
              </a:graphicData>
            </a:graphic>
          </wp:inline>
        </w:drawing>
      </w:r>
    </w:p>
    <w:p w:rsidR="00E31CC8" w:rsidRDefault="00E31CC8" w:rsidP="00E31CC8">
      <w:pPr>
        <w:ind w:firstLineChars="200" w:firstLine="420"/>
        <w:jc w:val="center"/>
      </w:pPr>
      <w:r>
        <w:rPr>
          <w:rFonts w:ascii="宋体" w:hAnsi="宋体" w:hint="eastAsia"/>
        </w:rPr>
        <w:t>图2</w:t>
      </w:r>
      <w:r>
        <w:rPr>
          <w:rFonts w:ascii="宋体" w:hAnsi="宋体"/>
        </w:rPr>
        <w:t>-4</w:t>
      </w:r>
    </w:p>
    <w:p w:rsidR="00840CB9" w:rsidRDefault="00E31CC8">
      <w:pPr>
        <w:ind w:firstLineChars="200" w:firstLine="420"/>
      </w:pPr>
      <w:r>
        <w:rPr>
          <w:rFonts w:hint="eastAsia"/>
        </w:rPr>
        <w:t>卷积层在处理图像数据时，</w:t>
      </w:r>
      <w:r w:rsidR="00050E90">
        <w:t>CNN</w:t>
      </w:r>
      <w:r>
        <w:t>使用的卷积核的宽度和高度的一样的，但是在</w:t>
      </w:r>
      <w:r>
        <w:t>text-</w:t>
      </w:r>
      <w:r w:rsidR="00050E90">
        <w:t>CNN</w:t>
      </w:r>
      <w:r>
        <w:t>中，卷积核的宽度是与词向量的维度一致。这是因为我们输入的每一行向量代表一个词，在抽取特征的过程中，词做为文本的最小粒度，如果我们使用卷积核的宽度小于词向量的维度就已经不是以词作为最小粒度了。而高度和</w:t>
      </w:r>
      <w:r w:rsidR="00050E90">
        <w:t>CNN</w:t>
      </w:r>
      <w:r>
        <w:t>一样，可以自行设置。由于我们的输入是一个句子，句子中相邻的词之间关联性很高，因此，当我们用卷积核进行卷积时，不仅考虑了词义而且考虑了词序及其上下文。</w:t>
      </w:r>
    </w:p>
    <w:p w:rsidR="00840CB9" w:rsidRDefault="00E31CC8">
      <w:pPr>
        <w:ind w:firstLineChars="200" w:firstLine="420"/>
        <w:rPr>
          <w:rFonts w:ascii="Times New Roman" w:hAnsi="Times New Roman" w:cs="Times New Roman"/>
        </w:rPr>
      </w:pPr>
      <w:r>
        <w:rPr>
          <w:rFonts w:ascii="Times New Roman" w:hAnsi="Times New Roman" w:cs="Times New Roman"/>
        </w:rPr>
        <w:t>详细讲解卷积的过程：卷积层输入的是一个表示句子的矩阵，维度为</w:t>
      </w:r>
      <w:r>
        <w:rPr>
          <w:rFonts w:ascii="Times New Roman" w:hAnsi="Times New Roman" w:cs="Times New Roman"/>
        </w:rPr>
        <w:t>n*d</w:t>
      </w:r>
      <w:r>
        <w:rPr>
          <w:rFonts w:ascii="Times New Roman" w:hAnsi="Times New Roman" w:cs="Times New Roman"/>
        </w:rPr>
        <w:t>，即每句话共有</w:t>
      </w:r>
      <w:r>
        <w:rPr>
          <w:rFonts w:ascii="Times New Roman" w:hAnsi="Times New Roman" w:cs="Times New Roman"/>
        </w:rPr>
        <w:t>n</w:t>
      </w:r>
      <w:r>
        <w:rPr>
          <w:rFonts w:ascii="Times New Roman" w:hAnsi="Times New Roman" w:cs="Times New Roman"/>
        </w:rPr>
        <w:t>个词，每个词有一个</w:t>
      </w:r>
      <w:r>
        <w:rPr>
          <w:rFonts w:ascii="Times New Roman" w:hAnsi="Times New Roman" w:cs="Times New Roman"/>
        </w:rPr>
        <w:t>d</w:t>
      </w:r>
      <w:r>
        <w:rPr>
          <w:rFonts w:ascii="Times New Roman" w:hAnsi="Times New Roman" w:cs="Times New Roman"/>
        </w:rPr>
        <w:t>维的词向量表示。假设</w:t>
      </w:r>
      <w:proofErr w:type="spellStart"/>
      <w:r>
        <w:rPr>
          <w:rFonts w:ascii="Times New Roman" w:hAnsi="Times New Roman" w:cs="Times New Roman"/>
        </w:rPr>
        <w:t>Xi:i+j</w:t>
      </w:r>
      <w:proofErr w:type="spellEnd"/>
      <w:r>
        <w:rPr>
          <w:rFonts w:ascii="Times New Roman" w:hAnsi="Times New Roman" w:cs="Times New Roman"/>
        </w:rPr>
        <w:t>表示</w:t>
      </w:r>
      <w:r>
        <w:rPr>
          <w:rFonts w:ascii="Times New Roman" w:hAnsi="Times New Roman" w:cs="Times New Roman"/>
        </w:rPr>
        <w:t>Xi</w:t>
      </w:r>
      <w:r>
        <w:rPr>
          <w:rFonts w:ascii="Times New Roman" w:hAnsi="Times New Roman" w:cs="Times New Roman"/>
        </w:rPr>
        <w:t>到</w:t>
      </w:r>
      <w:proofErr w:type="spellStart"/>
      <w:r>
        <w:rPr>
          <w:rFonts w:ascii="Times New Roman" w:hAnsi="Times New Roman" w:cs="Times New Roman"/>
        </w:rPr>
        <w:t>Xi+j</w:t>
      </w:r>
      <w:proofErr w:type="spellEnd"/>
      <w:r>
        <w:rPr>
          <w:rFonts w:ascii="Times New Roman" w:hAnsi="Times New Roman" w:cs="Times New Roman"/>
        </w:rPr>
        <w:t>个词，使用一个宽度为</w:t>
      </w:r>
      <w:r>
        <w:rPr>
          <w:rFonts w:ascii="Times New Roman" w:hAnsi="Times New Roman" w:cs="Times New Roman"/>
        </w:rPr>
        <w:t>d</w:t>
      </w:r>
      <w:r>
        <w:rPr>
          <w:rFonts w:ascii="Times New Roman" w:hAnsi="Times New Roman" w:cs="Times New Roman"/>
        </w:rPr>
        <w:t>，高度为</w:t>
      </w:r>
      <w:r>
        <w:rPr>
          <w:rFonts w:ascii="Times New Roman" w:hAnsi="Times New Roman" w:cs="Times New Roman"/>
        </w:rPr>
        <w:t>h</w:t>
      </w:r>
      <w:r>
        <w:rPr>
          <w:rFonts w:ascii="Times New Roman" w:hAnsi="Times New Roman" w:cs="Times New Roman"/>
        </w:rPr>
        <w:t>的卷积核</w:t>
      </w:r>
      <w:r>
        <w:rPr>
          <w:rFonts w:ascii="Times New Roman" w:hAnsi="Times New Roman" w:cs="Times New Roman"/>
        </w:rPr>
        <w:t>W</w:t>
      </w:r>
      <w:r>
        <w:rPr>
          <w:rFonts w:ascii="Times New Roman" w:hAnsi="Times New Roman" w:cs="Times New Roman"/>
        </w:rPr>
        <w:t>与</w:t>
      </w:r>
      <w:r>
        <w:rPr>
          <w:rFonts w:ascii="Times New Roman" w:hAnsi="Times New Roman" w:cs="Times New Roman"/>
        </w:rPr>
        <w:t>Xi:i+h-1(h</w:t>
      </w:r>
      <w:r>
        <w:rPr>
          <w:rFonts w:ascii="Times New Roman" w:hAnsi="Times New Roman" w:cs="Times New Roman"/>
        </w:rPr>
        <w:t>个词</w:t>
      </w:r>
      <w:r>
        <w:rPr>
          <w:rFonts w:ascii="Times New Roman" w:hAnsi="Times New Roman" w:cs="Times New Roman"/>
        </w:rPr>
        <w:t>)</w:t>
      </w:r>
      <w:r>
        <w:rPr>
          <w:rFonts w:ascii="Times New Roman" w:hAnsi="Times New Roman" w:cs="Times New Roman"/>
        </w:rPr>
        <w:t>进行卷积操作后再使用激活函数激活得到相应的特征</w:t>
      </w:r>
      <w:r>
        <w:rPr>
          <w:rFonts w:ascii="Times New Roman" w:hAnsi="Times New Roman" w:cs="Times New Roman"/>
        </w:rPr>
        <w:t>ci</w:t>
      </w:r>
      <w:r>
        <w:rPr>
          <w:rFonts w:ascii="Times New Roman" w:hAnsi="Times New Roman" w:cs="Times New Roman"/>
        </w:rPr>
        <w:t>，则卷积操作可以表示为：（使用点乘来表示卷积操作）</w:t>
      </w:r>
    </w:p>
    <w:p w:rsidR="00840CB9" w:rsidRDefault="00E31CC8">
      <w:pPr>
        <w:rPr>
          <w:rFonts w:ascii="Times New Roman" w:hAnsi="Times New Roman" w:cs="Times New Roman"/>
        </w:rPr>
      </w:pPr>
      <w:r>
        <w:rPr>
          <w:rFonts w:ascii="Times New Roman" w:hAnsi="Times New Roman" w:cs="Times New Roman"/>
        </w:rPr>
        <w:t>因此经过卷积操作之后，可以得到一个</w:t>
      </w:r>
      <w:r>
        <w:rPr>
          <w:rFonts w:ascii="Times New Roman" w:hAnsi="Times New Roman" w:cs="Times New Roman"/>
        </w:rPr>
        <w:t>n-h+1</w:t>
      </w:r>
      <w:r>
        <w:rPr>
          <w:rFonts w:ascii="Times New Roman" w:hAnsi="Times New Roman" w:cs="Times New Roman"/>
        </w:rPr>
        <w:t>维的向量</w:t>
      </w:r>
      <w:r>
        <w:rPr>
          <w:rFonts w:ascii="Times New Roman" w:hAnsi="Times New Roman" w:cs="Times New Roman"/>
        </w:rPr>
        <w:t>c</w:t>
      </w:r>
      <w:r>
        <w:rPr>
          <w:rFonts w:ascii="Times New Roman" w:hAnsi="Times New Roman" w:cs="Times New Roman"/>
        </w:rPr>
        <w:t>形如：</w:t>
      </w:r>
    </w:p>
    <w:p w:rsidR="00840CB9" w:rsidRDefault="00E31CC8">
      <w:pPr>
        <w:ind w:firstLineChars="200" w:firstLine="420"/>
        <w:rPr>
          <w:rFonts w:ascii="Times New Roman" w:hAnsi="Times New Roman" w:cs="Times New Roman"/>
        </w:rPr>
      </w:pPr>
      <w:r>
        <w:rPr>
          <w:rFonts w:ascii="Times New Roman" w:hAnsi="Times New Roman" w:cs="Times New Roman"/>
        </w:rPr>
        <w:t>以上是一个卷积核与输入句子的卷积操作，同样的，我们也可以使用更多高度不同的卷积核，且每个高度的卷积核多个，得到更多不同特征。</w:t>
      </w:r>
    </w:p>
    <w:p w:rsidR="00840CB9" w:rsidRDefault="00E31CC8">
      <w:pPr>
        <w:ind w:firstLineChars="200" w:firstLine="420"/>
        <w:rPr>
          <w:rFonts w:ascii="Times New Roman" w:hAnsi="Times New Roman" w:cs="Times New Roman"/>
        </w:rPr>
      </w:pPr>
      <w:r>
        <w:rPr>
          <w:rFonts w:ascii="Times New Roman" w:hAnsi="Times New Roman" w:cs="Times New Roman"/>
        </w:rPr>
        <w:t>池化层因为在卷积层过程中我们使用了不同高度的卷积核，使得我们通过卷积层后得到的向量维度会不一致，所以在池化层中，我们使用</w:t>
      </w:r>
      <w:r>
        <w:rPr>
          <w:rFonts w:ascii="Times New Roman" w:hAnsi="Times New Roman" w:cs="Times New Roman"/>
        </w:rPr>
        <w:t>1-Max-pooling</w:t>
      </w:r>
      <w:r>
        <w:rPr>
          <w:rFonts w:ascii="Times New Roman" w:hAnsi="Times New Roman" w:cs="Times New Roman"/>
        </w:rPr>
        <w:t>对每个特征向量池化成一个值，即抽取每个特征向量的最大值表示该特征，而且认为这个最大值表示的是最重要的特</w:t>
      </w:r>
      <w:r>
        <w:rPr>
          <w:rFonts w:ascii="Times New Roman" w:hAnsi="Times New Roman" w:cs="Times New Roman"/>
        </w:rPr>
        <w:lastRenderedPageBreak/>
        <w:t>征。当我们对所有特征向量进行</w:t>
      </w:r>
      <w:r>
        <w:rPr>
          <w:rFonts w:ascii="Times New Roman" w:hAnsi="Times New Roman" w:cs="Times New Roman"/>
        </w:rPr>
        <w:t>1-Max-Pooling</w:t>
      </w:r>
      <w:r>
        <w:rPr>
          <w:rFonts w:ascii="Times New Roman" w:hAnsi="Times New Roman" w:cs="Times New Roman"/>
        </w:rPr>
        <w:t>之后，还需要将每个值给拼接起来。得到</w:t>
      </w:r>
      <w:r>
        <w:t>池化层</w:t>
      </w:r>
      <w:r>
        <w:rPr>
          <w:rFonts w:ascii="Times New Roman" w:hAnsi="Times New Roman" w:cs="Times New Roman"/>
        </w:rPr>
        <w:t>最终的特征向量。在池化层到全连接层之前可以加上</w:t>
      </w:r>
      <w:r>
        <w:rPr>
          <w:rFonts w:ascii="Times New Roman" w:hAnsi="Times New Roman" w:cs="Times New Roman"/>
        </w:rPr>
        <w:t>dropout</w:t>
      </w:r>
      <w:r>
        <w:rPr>
          <w:rFonts w:ascii="Times New Roman" w:hAnsi="Times New Roman" w:cs="Times New Roman"/>
        </w:rPr>
        <w:t>防止过拟合。</w:t>
      </w:r>
    </w:p>
    <w:p w:rsidR="00840CB9" w:rsidRDefault="00E31CC8">
      <w:pPr>
        <w:ind w:firstLineChars="200" w:firstLine="420"/>
        <w:rPr>
          <w:rFonts w:ascii="Times New Roman" w:hAnsi="Times New Roman" w:cs="Times New Roman"/>
        </w:rPr>
      </w:pPr>
      <w:r>
        <w:rPr>
          <w:rFonts w:ascii="Times New Roman" w:hAnsi="Times New Roman" w:cs="Times New Roman"/>
        </w:rPr>
        <w:t>全连接层跟其他模型一样，假设有两层全连接层，第一层可以加上</w:t>
      </w:r>
      <w:r>
        <w:rPr>
          <w:rFonts w:ascii="Times New Roman" w:hAnsi="Times New Roman" w:cs="Times New Roman"/>
        </w:rPr>
        <w:t>’</w:t>
      </w:r>
      <w:proofErr w:type="spellStart"/>
      <w:r>
        <w:rPr>
          <w:rFonts w:ascii="Times New Roman" w:hAnsi="Times New Roman" w:cs="Times New Roman"/>
        </w:rPr>
        <w:t>relu</w:t>
      </w:r>
      <w:proofErr w:type="spellEnd"/>
      <w:r>
        <w:rPr>
          <w:rFonts w:ascii="Times New Roman" w:hAnsi="Times New Roman" w:cs="Times New Roman"/>
        </w:rPr>
        <w:t>’</w:t>
      </w:r>
      <w:r>
        <w:rPr>
          <w:rFonts w:ascii="Times New Roman" w:hAnsi="Times New Roman" w:cs="Times New Roman"/>
        </w:rPr>
        <w:t>作为激活函数，第二层则使用</w:t>
      </w:r>
      <w:proofErr w:type="spellStart"/>
      <w:r>
        <w:rPr>
          <w:rFonts w:ascii="Times New Roman" w:hAnsi="Times New Roman" w:cs="Times New Roman"/>
        </w:rPr>
        <w:t>softmax</w:t>
      </w:r>
      <w:proofErr w:type="spellEnd"/>
      <w:r>
        <w:rPr>
          <w:rFonts w:ascii="Times New Roman" w:hAnsi="Times New Roman" w:cs="Times New Roman"/>
        </w:rPr>
        <w:t>激活函数得到属于每个类的概率。如果处理的数据集为二分类问题，如情感分析的正负面时，第二层也可以使用</w:t>
      </w:r>
      <w:r>
        <w:rPr>
          <w:rFonts w:ascii="Times New Roman" w:hAnsi="Times New Roman" w:cs="Times New Roman"/>
        </w:rPr>
        <w:t>sigmoid</w:t>
      </w:r>
      <w:r>
        <w:rPr>
          <w:rFonts w:ascii="Times New Roman" w:hAnsi="Times New Roman" w:cs="Times New Roman"/>
        </w:rPr>
        <w:t>作为激活函数，然后损失函数使用对数损失函数</w:t>
      </w:r>
      <w:r>
        <w:rPr>
          <w:rFonts w:ascii="Times New Roman" w:hAnsi="Times New Roman" w:cs="Times New Roman"/>
        </w:rPr>
        <w:t>’</w:t>
      </w:r>
      <w:proofErr w:type="spellStart"/>
      <w:r>
        <w:rPr>
          <w:rFonts w:ascii="Times New Roman" w:hAnsi="Times New Roman" w:cs="Times New Roman"/>
        </w:rPr>
        <w:t>binary_crossentropy</w:t>
      </w:r>
      <w:proofErr w:type="spellEnd"/>
      <w:r>
        <w:rPr>
          <w:rFonts w:ascii="Times New Roman" w:hAnsi="Times New Roman" w:cs="Times New Roman"/>
        </w:rPr>
        <w:t>’</w:t>
      </w:r>
      <w:r>
        <w:rPr>
          <w:rFonts w:ascii="Times New Roman" w:hAnsi="Times New Roman" w:cs="Times New Roman"/>
        </w:rPr>
        <w:t>。</w:t>
      </w:r>
    </w:p>
    <w:p w:rsidR="00840CB9" w:rsidRDefault="00E31CC8">
      <w:pPr>
        <w:pStyle w:val="2"/>
        <w:rPr>
          <w:rFonts w:ascii="宋体" w:hAnsi="宋体"/>
        </w:rPr>
      </w:pPr>
      <w:bookmarkStart w:id="11" w:name="_Toc534903757"/>
      <w:r>
        <w:rPr>
          <w:rFonts w:ascii="宋体" w:hAnsi="宋体"/>
        </w:rPr>
        <w:t>2.5 D</w:t>
      </w:r>
      <w:r>
        <w:rPr>
          <w:rFonts w:ascii="宋体" w:hAnsi="宋体" w:hint="eastAsia"/>
        </w:rPr>
        <w:t>ropout</w:t>
      </w:r>
      <w:bookmarkEnd w:id="11"/>
    </w:p>
    <w:p w:rsidR="00840CB9" w:rsidRDefault="00E31CC8">
      <w:pPr>
        <w:ind w:firstLineChars="200" w:firstLine="420"/>
      </w:pPr>
      <w:r>
        <w:rPr>
          <w:rFonts w:hint="eastAsia"/>
        </w:rPr>
        <w:t>过拟合一直是深度神经网络</w:t>
      </w:r>
      <w:r>
        <w:rPr>
          <w:rFonts w:ascii="Times New Roman" w:hAnsi="Times New Roman" w:cs="Times New Roman"/>
        </w:rPr>
        <w:t>（</w:t>
      </w:r>
      <w:r>
        <w:rPr>
          <w:rFonts w:ascii="Times New Roman" w:hAnsi="Times New Roman" w:cs="Times New Roman"/>
        </w:rPr>
        <w:t>DNN</w:t>
      </w:r>
      <w:r>
        <w:rPr>
          <w:rFonts w:ascii="Times New Roman" w:hAnsi="Times New Roman" w:cs="Times New Roman"/>
        </w:rPr>
        <w:t>）</w:t>
      </w:r>
      <w:r>
        <w:t>所要面临的一个问题：模型只是在训练数据上学习分类，使其适应训练样本，而不是去学习一个能够对通用数据进行分类的完全决策边界。这些年，提出了很多的方案去解决过拟合问题。其中一种方法就是</w:t>
      </w:r>
      <w:r>
        <w:rPr>
          <w:rFonts w:ascii="Times New Roman" w:hAnsi="Times New Roman" w:cs="Times New Roman"/>
        </w:rPr>
        <w:t>Dropout</w:t>
      </w:r>
      <w:r>
        <w:t>，由于这种方法非常简单，但是在实际使用中又具有很好的效果，所以被广泛使用。</w:t>
      </w:r>
    </w:p>
    <w:p w:rsidR="00840CB9" w:rsidRDefault="00E31CC8">
      <w:pPr>
        <w:ind w:firstLineChars="200" w:firstLine="420"/>
      </w:pPr>
      <w:r>
        <w:rPr>
          <w:rFonts w:hint="eastAsia"/>
        </w:rPr>
        <w:t>在设计网络时，设定的每层神经元代表一个学习到的中间特征（即几个权值的组合），网络所有神经元共同作用来表征输入数据的特定属性（如图像分类中，表征所属类别）。当相对于网络的复杂程度（即网络的表达能力、拟合能力）而言数据量过小时，出现过拟合，显然这时各神经元表示的特征相互之间存在许多重复和冗余。</w:t>
      </w:r>
    </w:p>
    <w:p w:rsidR="00840CB9" w:rsidRDefault="00E31CC8">
      <w:pPr>
        <w:ind w:firstLineChars="200" w:firstLine="420"/>
      </w:pPr>
      <w:r>
        <w:rPr>
          <w:rFonts w:ascii="Times New Roman" w:hAnsi="Times New Roman" w:cs="Times New Roman"/>
        </w:rPr>
        <w:t>Dropout</w:t>
      </w:r>
      <w:r>
        <w:t>的直接作用是减少中间特征的数量，从而减少冗余，即增加每层各个特征之间的正交性（数据表征的稀疏性观点也恰好支持此解释）。</w:t>
      </w:r>
    </w:p>
    <w:p w:rsidR="00840CB9" w:rsidRDefault="00E31CC8">
      <w:pPr>
        <w:ind w:firstLineChars="200" w:firstLine="420"/>
      </w:pPr>
      <w:r>
        <w:rPr>
          <w:rFonts w:hint="eastAsia"/>
        </w:rPr>
        <w:t>针对一个任务和拥有的数据集，一开始无法知道多大的网络才能充分地学习到我们需要数据特征，考虑到通常网络越复杂对训练数据的拟合效果越好（不代表泛化性能越好），因此一般都会设计一个较大的通用网络来训练。这样一来，神经元数量就事先确定了，要想在出现过拟合时减少冗余、尽可能地增加特征正交性，当然可以尝试简化网络，但这样可能会明显降低网络拟合能力（而且简化网络并不能直接增加特征间的正交性）。一个折中的办法就是</w:t>
      </w:r>
      <w:r>
        <w:t>dropout</w:t>
      </w:r>
      <w:r>
        <w:t>，由于随机性，使每一次迭代训练时，整体来看都在更新不同的一些参数（因此这也可以看做是进行了数据扩增</w:t>
      </w:r>
      <w:r>
        <w:rPr>
          <w:rFonts w:hint="eastAsia"/>
        </w:rPr>
        <w:t>），使得各个特征（权值）不用每一次迭代时都一起更新、互相产生关联和影响，这样也就弱化了各个特征之间由于数据量太小导致产生的过多的相互作用，缓解了过拟合。</w:t>
      </w:r>
    </w:p>
    <w:p w:rsidR="00840CB9" w:rsidRDefault="00E31CC8">
      <w:pPr>
        <w:ind w:firstLineChars="200" w:firstLine="420"/>
      </w:pPr>
      <w:r>
        <w:rPr>
          <w:rFonts w:ascii="Times New Roman" w:hAnsi="Times New Roman" w:cs="Times New Roman"/>
        </w:rPr>
        <w:t>dropout</w:t>
      </w:r>
      <w:r>
        <w:t>带来的缺点是可能减慢收敛速度：由于每次迭代只有一部分参数更新，可能导致梯度下降变慢。</w:t>
      </w:r>
    </w:p>
    <w:p w:rsidR="00840CB9" w:rsidRDefault="00E31CC8" w:rsidP="00E31CC8">
      <w:pPr>
        <w:ind w:firstLineChars="200" w:firstLine="420"/>
        <w:jc w:val="center"/>
      </w:pPr>
      <w:r>
        <w:rPr>
          <w:noProof/>
        </w:rPr>
        <w:lastRenderedPageBreak/>
        <w:drawing>
          <wp:inline distT="0" distB="0" distL="0" distR="0">
            <wp:extent cx="5274310" cy="225679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5274310" cy="2256790"/>
                    </a:xfrm>
                    <a:prstGeom prst="rect">
                      <a:avLst/>
                    </a:prstGeom>
                  </pic:spPr>
                </pic:pic>
              </a:graphicData>
            </a:graphic>
          </wp:inline>
        </w:drawing>
      </w:r>
    </w:p>
    <w:p w:rsidR="00E31CC8" w:rsidRDefault="00E31CC8" w:rsidP="00E31CC8">
      <w:pPr>
        <w:ind w:firstLineChars="200" w:firstLine="420"/>
        <w:jc w:val="center"/>
      </w:pPr>
      <w:r>
        <w:rPr>
          <w:rFonts w:ascii="宋体" w:hAnsi="宋体" w:hint="eastAsia"/>
        </w:rPr>
        <w:t>图2</w:t>
      </w:r>
      <w:r>
        <w:rPr>
          <w:rFonts w:ascii="宋体" w:hAnsi="宋体"/>
        </w:rPr>
        <w:t>-5</w:t>
      </w:r>
    </w:p>
    <w:p w:rsidR="00840CB9" w:rsidRDefault="00E31CC8">
      <w:pPr>
        <w:ind w:firstLineChars="200" w:firstLine="420"/>
      </w:pPr>
      <w:r>
        <w:rPr>
          <w:rFonts w:hint="eastAsia"/>
        </w:rPr>
        <w:t>如上图左，为没有</w:t>
      </w:r>
      <w:r>
        <w:rPr>
          <w:rFonts w:ascii="Times New Roman" w:hAnsi="Times New Roman" w:cs="Times New Roman"/>
        </w:rPr>
        <w:t>Dropout</w:t>
      </w:r>
      <w:r>
        <w:t>的普通</w:t>
      </w:r>
      <w:r>
        <w:t>2</w:t>
      </w:r>
      <w:r>
        <w:t>层全连接结构，记</w:t>
      </w:r>
      <w:r>
        <w:rPr>
          <w:rFonts w:ascii="Times New Roman" w:hAnsi="Times New Roman" w:cs="Times New Roman"/>
        </w:rPr>
        <w:t>为</w:t>
      </w:r>
      <w:r>
        <w:rPr>
          <w:rFonts w:ascii="Times New Roman" w:hAnsi="Times New Roman" w:cs="Times New Roman"/>
        </w:rPr>
        <w:t xml:space="preserve"> r=a(Wv)</w:t>
      </w:r>
      <w:r>
        <w:rPr>
          <w:rFonts w:ascii="Times New Roman" w:hAnsi="Times New Roman" w:cs="Times New Roman"/>
        </w:rPr>
        <w:t>，</w:t>
      </w:r>
      <w:r>
        <w:t>其中</w:t>
      </w:r>
      <w:r>
        <w:rPr>
          <w:rFonts w:ascii="Times New Roman" w:hAnsi="Times New Roman" w:cs="Times New Roman"/>
        </w:rPr>
        <w:t>a</w:t>
      </w:r>
      <w:r>
        <w:t>为激活函数。</w:t>
      </w:r>
    </w:p>
    <w:p w:rsidR="00840CB9" w:rsidRDefault="00E31CC8">
      <w:pPr>
        <w:ind w:firstLineChars="200" w:firstLine="420"/>
      </w:pPr>
      <w:r>
        <w:rPr>
          <w:rFonts w:hint="eastAsia"/>
        </w:rPr>
        <w:t>如上图右，为在第</w:t>
      </w:r>
      <w:r>
        <w:t>2</w:t>
      </w:r>
      <w:r>
        <w:t>层全连接后添加</w:t>
      </w:r>
      <w:r>
        <w:rPr>
          <w:rFonts w:ascii="Times New Roman" w:hAnsi="Times New Roman" w:cs="Times New Roman"/>
        </w:rPr>
        <w:t>Dropout</w:t>
      </w:r>
      <w:r>
        <w:t>层的示意图。即在模型训练时随机让网络的某些节点不工作（输出置</w:t>
      </w:r>
      <w:r>
        <w:t>0</w:t>
      </w:r>
      <w:r>
        <w:t>），其它过程不变。</w:t>
      </w:r>
    </w:p>
    <w:p w:rsidR="00840CB9" w:rsidRDefault="00E31CC8">
      <w:pPr>
        <w:ind w:firstLineChars="200" w:firstLine="420"/>
      </w:pPr>
      <w:r>
        <w:t xml:space="preserve">(1) </w:t>
      </w:r>
      <w:r>
        <w:t>由于随机的让一些节点不工作了，因此可以避免某些特征只在固定组合下才生效，有意识地让网络去学习一些普遍的共性（而不是某些训练样本的一些特性）</w:t>
      </w:r>
    </w:p>
    <w:p w:rsidR="00840CB9" w:rsidRDefault="00E31CC8">
      <w:pPr>
        <w:ind w:firstLineChars="200" w:firstLine="420"/>
      </w:pPr>
      <w:r>
        <w:t>(2) Bagging</w:t>
      </w:r>
      <w:r>
        <w:t>方法通过对训练数据有放回的采样来训练多个模型。而</w:t>
      </w:r>
      <w:r>
        <w:t>Dropout</w:t>
      </w:r>
      <w:r>
        <w:t>的随机意味着每次训练时只训练了一部分，而且其中大部分参数还是共享的，因此和</w:t>
      </w:r>
      <w:r>
        <w:t>Bagging</w:t>
      </w:r>
      <w:r>
        <w:t>有点相似。因此，</w:t>
      </w:r>
      <w:r>
        <w:t>Dropout</w:t>
      </w:r>
      <w:r>
        <w:t>可以看做训练了多个模型，实际使用时采用了模型平均作为输出</w:t>
      </w:r>
      <w:r>
        <w:rPr>
          <w:rFonts w:hint="eastAsia"/>
        </w:rPr>
        <w:t>。</w:t>
      </w:r>
    </w:p>
    <w:p w:rsidR="00840CB9" w:rsidRDefault="00E31CC8">
      <w:pPr>
        <w:ind w:firstLineChars="200" w:firstLine="420"/>
      </w:pPr>
      <w:r>
        <w:rPr>
          <w:rFonts w:hint="eastAsia"/>
        </w:rPr>
        <w:t>训练的时候，我们通常设定一个</w:t>
      </w:r>
      <w:r>
        <w:t>dropout ratio = p,</w:t>
      </w:r>
      <w:r>
        <w:t>即每一个输出节点以概率</w:t>
      </w:r>
      <w:r>
        <w:t xml:space="preserve"> p </w:t>
      </w:r>
      <w:r>
        <w:t>置</w:t>
      </w:r>
      <w:r>
        <w:t>0(</w:t>
      </w:r>
      <w:r>
        <w:t>不工作</w:t>
      </w:r>
      <w:r>
        <w:t>)</w:t>
      </w:r>
      <w:r>
        <w:t>。假设每一个输出都是相互独立的，每个输出都服从二项伯努利分布</w:t>
      </w:r>
      <w:r>
        <w:t>B(1-p)</w:t>
      </w:r>
      <w:r>
        <w:t>，则大约认为训练时</w:t>
      </w:r>
      <w:r>
        <w:t xml:space="preserve"> </w:t>
      </w:r>
      <w:r>
        <w:t>只使用了</w:t>
      </w:r>
      <w:r>
        <w:t xml:space="preserve"> (1-p)</w:t>
      </w:r>
      <w:r>
        <w:t>比例的输出。</w:t>
      </w:r>
    </w:p>
    <w:p w:rsidR="00840CB9" w:rsidRDefault="00E31CC8">
      <w:pPr>
        <w:ind w:firstLineChars="200" w:firstLine="420"/>
      </w:pPr>
      <w:r>
        <w:rPr>
          <w:rFonts w:hint="eastAsia"/>
        </w:rPr>
        <w:t>测试的时候，最直接的方法就是保留</w:t>
      </w:r>
      <w:r>
        <w:t>Dropout</w:t>
      </w:r>
      <w:r>
        <w:t>层的同时，将一张图片重复测试</w:t>
      </w:r>
      <w:r>
        <w:t>M</w:t>
      </w:r>
      <w:r>
        <w:t>次，取</w:t>
      </w:r>
      <w:r>
        <w:t>M</w:t>
      </w:r>
      <w:r>
        <w:t>次结果的平均作为最终结果。假如有</w:t>
      </w:r>
      <w:r>
        <w:t>N</w:t>
      </w:r>
      <w:r>
        <w:t>个节点，则可能的情况为</w:t>
      </w:r>
      <w:r>
        <w:t>R=2^N,</w:t>
      </w:r>
      <w:r>
        <w:t>如果</w:t>
      </w:r>
      <w:r>
        <w:t>M</w:t>
      </w:r>
      <w:r>
        <w:t>远小于</w:t>
      </w:r>
      <w:r>
        <w:t>R</w:t>
      </w:r>
      <w:r>
        <w:t>，则显然平均效果不好；如果</w:t>
      </w:r>
      <w:r>
        <w:t>M≈N</w:t>
      </w:r>
      <w:r>
        <w:t>，那么计算量就太大了。因此作者做了一个近似：可以直接去掉</w:t>
      </w:r>
      <w:r>
        <w:t>Dropout</w:t>
      </w:r>
      <w:r>
        <w:t>层，将所有输出</w:t>
      </w:r>
      <w:r>
        <w:t xml:space="preserve"> </w:t>
      </w:r>
      <w:r>
        <w:t>都使用</w:t>
      </w:r>
      <w:r>
        <w:t xml:space="preserve"> </w:t>
      </w:r>
      <w:r>
        <w:t>起来，为此需要将尺度对齐，即比例缩小输出</w:t>
      </w:r>
      <w:r>
        <w:t xml:space="preserve"> r=r*(1-p)</w:t>
      </w:r>
      <w:r>
        <w:t>。</w:t>
      </w:r>
      <w:r>
        <w:t xml:space="preserve"> </w:t>
      </w:r>
    </w:p>
    <w:p w:rsidR="00840CB9" w:rsidRDefault="00E31CC8">
      <w:pPr>
        <w:ind w:firstLineChars="200" w:firstLine="420"/>
      </w:pPr>
      <w:r>
        <w:rPr>
          <w:rFonts w:hint="eastAsia"/>
        </w:rPr>
        <w:t>即如下公式：</w:t>
      </w:r>
    </w:p>
    <w:p w:rsidR="00840CB9" w:rsidRDefault="00417190">
      <w:pPr>
        <w:ind w:firstLineChars="200" w:firstLine="640"/>
        <w:rPr>
          <w:sz w:val="32"/>
        </w:rPr>
      </w:pPr>
      <m:oMathPara>
        <m:oMath>
          <m:sSub>
            <m:sSubPr>
              <m:ctrlPr>
                <w:rPr>
                  <w:rFonts w:ascii="Cambria Math" w:hAnsi="Cambria Math"/>
                  <w:sz w:val="32"/>
                </w:rPr>
              </m:ctrlPr>
            </m:sSubPr>
            <m:e>
              <m:r>
                <w:rPr>
                  <w:rFonts w:ascii="Cambria Math" w:hAnsi="Cambria Math"/>
                  <w:sz w:val="32"/>
                </w:rPr>
                <m:t>E</m:t>
              </m:r>
            </m:e>
            <m:sub>
              <m:r>
                <w:rPr>
                  <w:rFonts w:ascii="Cambria Math" w:hAnsi="Cambria Math"/>
                  <w:sz w:val="32"/>
                </w:rPr>
                <m:t>M</m:t>
              </m:r>
            </m:sub>
          </m:sSub>
          <m:d>
            <m:dPr>
              <m:begChr m:val="["/>
              <m:endChr m:val="]"/>
              <m:ctrlPr>
                <w:rPr>
                  <w:rFonts w:ascii="Cambria Math" w:hAnsi="Cambria Math"/>
                  <w:i/>
                  <w:sz w:val="32"/>
                </w:rPr>
              </m:ctrlPr>
            </m:dPr>
            <m:e>
              <m:r>
                <w:rPr>
                  <w:rFonts w:ascii="Cambria Math" w:hAnsi="Cambria Math"/>
                  <w:sz w:val="32"/>
                </w:rPr>
                <m:t>a</m:t>
              </m:r>
              <m:d>
                <m:dPr>
                  <m:ctrlPr>
                    <w:rPr>
                      <w:rFonts w:ascii="Cambria Math" w:hAnsi="Cambria Math"/>
                      <w:i/>
                      <w:sz w:val="32"/>
                    </w:rPr>
                  </m:ctrlPr>
                </m:dPr>
                <m:e>
                  <m:r>
                    <w:rPr>
                      <w:rFonts w:ascii="Cambria Math" w:hAnsi="Cambria Math"/>
                      <w:sz w:val="32"/>
                    </w:rPr>
                    <m:t>M*W</m:t>
                  </m:r>
                </m:e>
              </m:d>
              <m:r>
                <w:rPr>
                  <w:rFonts w:ascii="Cambria Math" w:hAnsi="Cambria Math"/>
                  <w:sz w:val="32"/>
                </w:rPr>
                <m:t>v</m:t>
              </m:r>
            </m:e>
          </m:d>
          <m:r>
            <w:rPr>
              <w:rFonts w:ascii="Cambria Math" w:hAnsi="Cambria Math"/>
              <w:sz w:val="32"/>
            </w:rPr>
            <m:t>≈a</m:t>
          </m:r>
          <m:d>
            <m:dPr>
              <m:ctrlPr>
                <w:rPr>
                  <w:rFonts w:ascii="Cambria Math" w:hAnsi="Cambria Math"/>
                  <w:i/>
                  <w:sz w:val="32"/>
                </w:rPr>
              </m:ctrlPr>
            </m:dPr>
            <m:e>
              <m:sSub>
                <m:sSubPr>
                  <m:ctrlPr>
                    <w:rPr>
                      <w:rFonts w:ascii="Cambria Math" w:hAnsi="Cambria Math"/>
                      <w:i/>
                      <w:sz w:val="32"/>
                    </w:rPr>
                  </m:ctrlPr>
                </m:sSubPr>
                <m:e>
                  <m:r>
                    <w:rPr>
                      <w:rFonts w:ascii="Cambria Math" w:hAnsi="Cambria Math"/>
                      <w:sz w:val="32"/>
                    </w:rPr>
                    <m:t>E</m:t>
                  </m:r>
                </m:e>
                <m:sub>
                  <m:r>
                    <w:rPr>
                      <w:rFonts w:ascii="Cambria Math" w:hAnsi="Cambria Math"/>
                      <w:sz w:val="32"/>
                    </w:rPr>
                    <m:t>M</m:t>
                  </m:r>
                </m:sub>
              </m:sSub>
              <m:d>
                <m:dPr>
                  <m:begChr m:val="["/>
                  <m:endChr m:val="]"/>
                  <m:ctrlPr>
                    <w:rPr>
                      <w:rFonts w:ascii="Cambria Math" w:hAnsi="Cambria Math"/>
                      <w:i/>
                      <w:sz w:val="32"/>
                    </w:rPr>
                  </m:ctrlPr>
                </m:dPr>
                <m:e>
                  <m:d>
                    <m:dPr>
                      <m:ctrlPr>
                        <w:rPr>
                          <w:rFonts w:ascii="Cambria Math" w:hAnsi="Cambria Math"/>
                          <w:i/>
                          <w:sz w:val="32"/>
                        </w:rPr>
                      </m:ctrlPr>
                    </m:dPr>
                    <m:e>
                      <m:r>
                        <w:rPr>
                          <w:rFonts w:ascii="Cambria Math" w:hAnsi="Cambria Math"/>
                          <w:sz w:val="32"/>
                        </w:rPr>
                        <m:t>M*W</m:t>
                      </m:r>
                    </m:e>
                  </m:d>
                  <m:r>
                    <w:rPr>
                      <w:rFonts w:ascii="Cambria Math" w:hAnsi="Cambria Math"/>
                      <w:sz w:val="32"/>
                    </w:rPr>
                    <m:t>v</m:t>
                  </m:r>
                </m:e>
              </m:d>
            </m:e>
          </m:d>
          <m:r>
            <w:rPr>
              <w:rFonts w:ascii="Cambria Math" w:hAnsi="Cambria Math"/>
              <w:sz w:val="32"/>
            </w:rPr>
            <m:t>=a((1-p)Wv)</m:t>
          </m:r>
        </m:oMath>
      </m:oMathPara>
    </w:p>
    <w:p w:rsidR="00840CB9" w:rsidRDefault="00E31CC8">
      <w:pPr>
        <w:pStyle w:val="2"/>
        <w:rPr>
          <w:rFonts w:ascii="宋体" w:hAnsi="宋体"/>
        </w:rPr>
      </w:pPr>
      <w:bookmarkStart w:id="12" w:name="_Toc534903758"/>
      <w:r>
        <w:rPr>
          <w:rFonts w:ascii="宋体" w:hAnsi="宋体" w:hint="eastAsia"/>
        </w:rPr>
        <w:lastRenderedPageBreak/>
        <w:t>2</w:t>
      </w:r>
      <w:r>
        <w:rPr>
          <w:rFonts w:ascii="宋体" w:hAnsi="宋体"/>
        </w:rPr>
        <w:t xml:space="preserve">.6 </w:t>
      </w:r>
      <w:proofErr w:type="spellStart"/>
      <w:r>
        <w:rPr>
          <w:rFonts w:ascii="宋体" w:hAnsi="宋体"/>
        </w:rPr>
        <w:t>S</w:t>
      </w:r>
      <w:r>
        <w:rPr>
          <w:rFonts w:ascii="宋体" w:hAnsi="宋体" w:hint="eastAsia"/>
        </w:rPr>
        <w:t>oftmax</w:t>
      </w:r>
      <w:proofErr w:type="spellEnd"/>
      <w:r>
        <w:rPr>
          <w:rFonts w:ascii="宋体" w:hAnsi="宋体" w:hint="eastAsia"/>
        </w:rPr>
        <w:t>函数</w:t>
      </w:r>
      <w:bookmarkEnd w:id="12"/>
    </w:p>
    <w:p w:rsidR="00840CB9" w:rsidRDefault="00E31CC8">
      <w:pPr>
        <w:ind w:firstLineChars="200" w:firstLine="420"/>
      </w:pPr>
      <w:r>
        <w:rPr>
          <w:rFonts w:hint="eastAsia"/>
        </w:rPr>
        <w:t>在机器学习尤其是深度学习中，</w:t>
      </w:r>
      <w:proofErr w:type="spellStart"/>
      <w:r>
        <w:t>softmax</w:t>
      </w:r>
      <w:proofErr w:type="spellEnd"/>
      <w:r>
        <w:t>是个非常常用而且比较重要的函数，尤其在多分类的场景中使用广泛。他把一些输入映射为</w:t>
      </w:r>
      <w:r>
        <w:t>0-1</w:t>
      </w:r>
      <w:r>
        <w:t>之间的实数，并且归一化保证和为</w:t>
      </w:r>
      <w:r>
        <w:t>1</w:t>
      </w:r>
      <w:r>
        <w:t>，因此多分类的概率之和也刚好为</w:t>
      </w:r>
      <w:r>
        <w:t>1</w:t>
      </w:r>
      <w:r>
        <w:t>。</w:t>
      </w:r>
      <w:proofErr w:type="spellStart"/>
      <w:r>
        <w:t>softmax</w:t>
      </w:r>
      <w:proofErr w:type="spellEnd"/>
      <w:r>
        <w:t>由两个单词组成，其中一个是</w:t>
      </w:r>
      <w:r>
        <w:t>max</w:t>
      </w:r>
      <w:r>
        <w:t>。对于</w:t>
      </w:r>
      <w:r>
        <w:t>max</w:t>
      </w:r>
      <w:r>
        <w:t>我们都很熟悉，比如有两个变量</w:t>
      </w:r>
      <w:proofErr w:type="spellStart"/>
      <w:r>
        <w:t>a,b</w:t>
      </w:r>
      <w:proofErr w:type="spellEnd"/>
      <w:r>
        <w:t>。如果</w:t>
      </w:r>
      <w:r>
        <w:t>a&gt;b</w:t>
      </w:r>
      <w:r>
        <w:t>，则</w:t>
      </w:r>
      <w:r>
        <w:t>max</w:t>
      </w:r>
      <w:r>
        <w:t>为</w:t>
      </w:r>
      <w:r>
        <w:t>a</w:t>
      </w:r>
      <w:r>
        <w:t>，反之为</w:t>
      </w:r>
      <w:r>
        <w:t>b</w:t>
      </w:r>
      <w:r>
        <w:t>。用伪码简单描述一下就是</w:t>
      </w:r>
      <w:r>
        <w:t xml:space="preserve"> if a &gt; b return a; else b</w:t>
      </w:r>
      <w:r>
        <w:t>。</w:t>
      </w:r>
      <w:r>
        <w:t xml:space="preserve"> </w:t>
      </w:r>
      <w:r>
        <w:rPr>
          <w:rFonts w:hint="eastAsia"/>
        </w:rPr>
        <w:t>另外一个单词为</w:t>
      </w:r>
      <w:r>
        <w:t>soft</w:t>
      </w:r>
      <w:r>
        <w:t>。</w:t>
      </w:r>
      <w:r>
        <w:t>max</w:t>
      </w:r>
      <w:r>
        <w:t>存在的一个问题是什么呢？如果将</w:t>
      </w:r>
      <w:r>
        <w:t>max</w:t>
      </w:r>
      <w:r>
        <w:t>看成一个分类问题，就是非黑即白，最后的输出是一个确定的变量。更多的时候，我们希望输出的是取到某个分类的概率，或者说，我们希望分值大的那一项被经常取到，而分值较小的那一项也有一定的概率偶尔被取到，所以我们就应用到了</w:t>
      </w:r>
      <w:r>
        <w:t>soft</w:t>
      </w:r>
      <w:r>
        <w:t>的概念，即最后的输出是每个分类被取到的概率。</w:t>
      </w:r>
    </w:p>
    <w:p w:rsidR="00840CB9" w:rsidRDefault="00E31CC8" w:rsidP="00E31CC8">
      <w:pPr>
        <w:jc w:val="center"/>
      </w:pPr>
      <w:r>
        <w:rPr>
          <w:noProof/>
        </w:rPr>
        <w:drawing>
          <wp:inline distT="0" distB="0" distL="0" distR="0">
            <wp:extent cx="5274310" cy="295973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5274310" cy="2959735"/>
                    </a:xfrm>
                    <a:prstGeom prst="rect">
                      <a:avLst/>
                    </a:prstGeom>
                  </pic:spPr>
                </pic:pic>
              </a:graphicData>
            </a:graphic>
          </wp:inline>
        </w:drawing>
      </w:r>
    </w:p>
    <w:p w:rsidR="00840CB9" w:rsidRDefault="00E31CC8" w:rsidP="00E31CC8">
      <w:pPr>
        <w:jc w:val="center"/>
      </w:pPr>
      <w:r>
        <w:rPr>
          <w:rFonts w:ascii="宋体" w:hAnsi="宋体" w:hint="eastAsia"/>
        </w:rPr>
        <w:t>图2</w:t>
      </w:r>
      <w:r>
        <w:rPr>
          <w:rFonts w:ascii="宋体" w:hAnsi="宋体"/>
        </w:rPr>
        <w:t>-6</w:t>
      </w:r>
    </w:p>
    <w:p w:rsidR="00840CB9" w:rsidRDefault="00E31CC8">
      <w:r>
        <w:rPr>
          <w:rFonts w:hint="eastAsia"/>
        </w:rPr>
        <w:t>假设有一个数组</w:t>
      </w:r>
      <w:r>
        <w:rPr>
          <w:rFonts w:ascii="Times New Roman" w:hAnsi="Times New Roman" w:cs="Times New Roman"/>
        </w:rPr>
        <w:t>V</w:t>
      </w:r>
      <w:r>
        <w:t>，</w:t>
      </w:r>
      <m:oMath>
        <m:sSub>
          <m:sSubPr>
            <m:ctrlPr>
              <w:rPr>
                <w:rFonts w:ascii="Cambria Math" w:hAnsi="Cambria Math"/>
              </w:rPr>
            </m:ctrlPr>
          </m:sSubPr>
          <m:e>
            <m:r>
              <w:rPr>
                <w:rFonts w:ascii="Cambria Math" w:hAnsi="Cambria Math"/>
              </w:rPr>
              <m:t>V</m:t>
            </m:r>
          </m:e>
          <m:sub>
            <m:r>
              <w:rPr>
                <w:rFonts w:ascii="Cambria Math" w:hAnsi="Cambria Math"/>
              </w:rPr>
              <m:t>i</m:t>
            </m:r>
          </m:sub>
        </m:sSub>
      </m:oMath>
      <w:r>
        <w:t>表示</w:t>
      </w:r>
      <w:r>
        <w:rPr>
          <w:rFonts w:ascii="Times New Roman" w:hAnsi="Times New Roman" w:cs="Times New Roman"/>
        </w:rPr>
        <w:t>V</w:t>
      </w:r>
      <w:r>
        <w:rPr>
          <w:rFonts w:ascii="Times New Roman" w:hAnsi="Times New Roman" w:cs="Times New Roman"/>
        </w:rPr>
        <w:t>中的第</w:t>
      </w:r>
      <w:proofErr w:type="spellStart"/>
      <w:r>
        <w:rPr>
          <w:rFonts w:ascii="Times New Roman" w:hAnsi="Times New Roman" w:cs="Times New Roman"/>
        </w:rPr>
        <w:t>i</w:t>
      </w:r>
      <w:proofErr w:type="spellEnd"/>
      <w:r>
        <w:rPr>
          <w:rFonts w:ascii="Times New Roman" w:hAnsi="Times New Roman" w:cs="Times New Roman"/>
        </w:rPr>
        <w:t>个</w:t>
      </w:r>
      <w:r>
        <w:t>元素</w:t>
      </w:r>
      <w:r>
        <w:rPr>
          <w:rFonts w:ascii="Times New Roman" w:hAnsi="Times New Roman" w:cs="Times New Roman"/>
        </w:rPr>
        <w:t>，那么这个元素的</w:t>
      </w:r>
      <w:proofErr w:type="spellStart"/>
      <w:r>
        <w:rPr>
          <w:rFonts w:ascii="Times New Roman" w:hAnsi="Times New Roman" w:cs="Times New Roman"/>
        </w:rPr>
        <w:t>softmax</w:t>
      </w:r>
      <w:proofErr w:type="spellEnd"/>
      <w:r>
        <w:rPr>
          <w:rFonts w:ascii="Times New Roman" w:hAnsi="Times New Roman" w:cs="Times New Roman"/>
        </w:rPr>
        <w:t>值为</w:t>
      </w:r>
      <w:r>
        <w:rPr>
          <w:rFonts w:ascii="Times New Roman" w:hAnsi="Times New Roman" w:cs="Times New Roman"/>
        </w:rPr>
        <w:t>:</w:t>
      </w:r>
    </w:p>
    <w:p w:rsidR="00840CB9" w:rsidRDefault="00417190">
      <w:pPr>
        <w:rPr>
          <w:sz w:val="24"/>
        </w:rPr>
      </w:pPr>
      <m:oMathPara>
        <m:oMath>
          <m:sSub>
            <m:sSubPr>
              <m:ctrlPr>
                <w:rPr>
                  <w:rFonts w:ascii="Cambria Math" w:hAnsi="Cambria Math"/>
                  <w:sz w:val="24"/>
                </w:rPr>
              </m:ctrlPr>
            </m:sSubPr>
            <m:e>
              <m:r>
                <w:rPr>
                  <w:rFonts w:ascii="Cambria Math" w:hAnsi="Cambria Math"/>
                  <w:sz w:val="24"/>
                </w:rPr>
                <m:t>S</m:t>
              </m:r>
            </m:e>
            <m:sub>
              <m:r>
                <w:rPr>
                  <w:rFonts w:ascii="Cambria Math" w:hAnsi="Cambria Math"/>
                  <w:sz w:val="24"/>
                </w:rPr>
                <m:t>i</m:t>
              </m:r>
            </m:sub>
          </m:sSub>
          <m:r>
            <w:rPr>
              <w:rFonts w:ascii="Cambria Math" w:hAnsi="Cambria Math"/>
              <w:sz w:val="24"/>
            </w:rPr>
            <m:t>=</m:t>
          </m:r>
          <m:f>
            <m:fPr>
              <m:ctrlPr>
                <w:rPr>
                  <w:rFonts w:ascii="Cambria Math" w:hAnsi="Cambria Math"/>
                  <w:i/>
                  <w:sz w:val="24"/>
                </w:rPr>
              </m:ctrlPr>
            </m:fPr>
            <m:num>
              <m:sSup>
                <m:sSupPr>
                  <m:ctrlPr>
                    <w:rPr>
                      <w:rFonts w:ascii="Cambria Math" w:hAnsi="Cambria Math"/>
                      <w:i/>
                      <w:sz w:val="24"/>
                    </w:rPr>
                  </m:ctrlPr>
                </m:sSupPr>
                <m:e>
                  <m:r>
                    <w:rPr>
                      <w:rFonts w:ascii="Cambria Math" w:hAnsi="Cambria Math"/>
                      <w:sz w:val="24"/>
                    </w:rPr>
                    <m:t>e</m:t>
                  </m:r>
                </m:e>
                <m:sup>
                  <m:r>
                    <w:rPr>
                      <w:rFonts w:ascii="Cambria Math" w:hAnsi="Cambria Math"/>
                      <w:sz w:val="24"/>
                    </w:rPr>
                    <m:t>i</m:t>
                  </m:r>
                </m:sup>
              </m:sSup>
            </m:num>
            <m:den>
              <m:nary>
                <m:naryPr>
                  <m:chr m:val="∑"/>
                  <m:limLoc m:val="subSup"/>
                  <m:supHide m:val="1"/>
                  <m:ctrlPr>
                    <w:rPr>
                      <w:rFonts w:ascii="Cambria Math" w:hAnsi="Cambria Math"/>
                      <w:i/>
                      <w:sz w:val="24"/>
                    </w:rPr>
                  </m:ctrlPr>
                </m:naryPr>
                <m:sub>
                  <m:r>
                    <w:rPr>
                      <w:rFonts w:ascii="Cambria Math" w:hAnsi="Cambria Math"/>
                      <w:sz w:val="24"/>
                    </w:rPr>
                    <m:t>j</m:t>
                  </m:r>
                </m:sub>
                <m:sup/>
                <m:e>
                  <m:sSup>
                    <m:sSupPr>
                      <m:ctrlPr>
                        <w:rPr>
                          <w:rFonts w:ascii="Cambria Math" w:hAnsi="Cambria Math"/>
                          <w:i/>
                          <w:sz w:val="24"/>
                        </w:rPr>
                      </m:ctrlPr>
                    </m:sSupPr>
                    <m:e>
                      <m:r>
                        <w:rPr>
                          <w:rFonts w:ascii="Cambria Math" w:hAnsi="Cambria Math"/>
                          <w:sz w:val="24"/>
                        </w:rPr>
                        <m:t>e</m:t>
                      </m:r>
                    </m:e>
                    <m:sup>
                      <m:r>
                        <w:rPr>
                          <w:rFonts w:ascii="Cambria Math" w:hAnsi="Cambria Math"/>
                          <w:sz w:val="24"/>
                        </w:rPr>
                        <m:t>j</m:t>
                      </m:r>
                    </m:sup>
                  </m:sSup>
                </m:e>
              </m:nary>
            </m:den>
          </m:f>
        </m:oMath>
      </m:oMathPara>
    </w:p>
    <w:p w:rsidR="00840CB9" w:rsidRDefault="00E31CC8">
      <w:pPr>
        <w:rPr>
          <w:rFonts w:ascii="Times New Roman" w:hAnsi="Times New Roman" w:cs="Times New Roman"/>
        </w:rPr>
      </w:pPr>
      <w:r>
        <w:rPr>
          <w:rFonts w:ascii="Times New Roman" w:hAnsi="Times New Roman" w:cs="Times New Roman"/>
        </w:rPr>
        <w:t>该元素的</w:t>
      </w:r>
      <w:proofErr w:type="spellStart"/>
      <w:r>
        <w:rPr>
          <w:rFonts w:ascii="Times New Roman" w:hAnsi="Times New Roman" w:cs="Times New Roman"/>
        </w:rPr>
        <w:t>softmax</w:t>
      </w:r>
      <w:proofErr w:type="spellEnd"/>
      <w:r>
        <w:rPr>
          <w:rFonts w:ascii="Times New Roman" w:hAnsi="Times New Roman" w:cs="Times New Roman"/>
        </w:rPr>
        <w:t>值，就是该元素的指数与所有元素指数和的比值。</w:t>
      </w:r>
    </w:p>
    <w:p w:rsidR="00840CB9" w:rsidRDefault="00E31CC8">
      <w:pPr>
        <w:rPr>
          <w:rFonts w:ascii="Times New Roman" w:hAnsi="Times New Roman" w:cs="Times New Roman"/>
        </w:rPr>
      </w:pPr>
      <w:r>
        <w:rPr>
          <w:rFonts w:ascii="宋体" w:hAnsi="宋体" w:cs="Times New Roman"/>
        </w:rPr>
        <w:t>1.计</w:t>
      </w:r>
      <w:r>
        <w:rPr>
          <w:rFonts w:ascii="Times New Roman" w:hAnsi="Times New Roman" w:cs="Times New Roman"/>
        </w:rPr>
        <w:t>算与标注样本的差距</w:t>
      </w:r>
    </w:p>
    <w:p w:rsidR="00840CB9" w:rsidRDefault="00E31CC8">
      <w:pPr>
        <w:ind w:firstLineChars="200" w:firstLine="420"/>
        <w:rPr>
          <w:rFonts w:ascii="Times New Roman" w:hAnsi="Times New Roman" w:cs="Times New Roman"/>
        </w:rPr>
      </w:pPr>
      <w:r>
        <w:rPr>
          <w:rFonts w:ascii="Times New Roman" w:hAnsi="Times New Roman" w:cs="Times New Roman"/>
        </w:rPr>
        <w:t>在神经网络的计算当中，我们经常需要计算按照神经网络的正向传播计算的分数</w:t>
      </w:r>
      <w:r>
        <w:rPr>
          <w:rFonts w:ascii="Times New Roman" w:hAnsi="Times New Roman" w:cs="Times New Roman"/>
        </w:rPr>
        <w:t>S1</w:t>
      </w:r>
      <w:r>
        <w:rPr>
          <w:rFonts w:ascii="Times New Roman" w:hAnsi="Times New Roman" w:cs="Times New Roman"/>
        </w:rPr>
        <w:t>，和按照正确标注计算的分数</w:t>
      </w:r>
      <w:r>
        <w:rPr>
          <w:rFonts w:ascii="Times New Roman" w:hAnsi="Times New Roman" w:cs="Times New Roman"/>
        </w:rPr>
        <w:t>S2</w:t>
      </w:r>
      <w:r>
        <w:rPr>
          <w:rFonts w:ascii="Times New Roman" w:hAnsi="Times New Roman" w:cs="Times New Roman"/>
        </w:rPr>
        <w:t>，之间的差距，计算</w:t>
      </w:r>
      <w:r>
        <w:rPr>
          <w:rFonts w:ascii="Times New Roman" w:hAnsi="Times New Roman" w:cs="Times New Roman"/>
        </w:rPr>
        <w:t>Loss</w:t>
      </w:r>
      <w:r>
        <w:rPr>
          <w:rFonts w:ascii="Times New Roman" w:hAnsi="Times New Roman" w:cs="Times New Roman"/>
        </w:rPr>
        <w:t>，才能应用反向传播。</w:t>
      </w:r>
      <w:r>
        <w:rPr>
          <w:rFonts w:ascii="Times New Roman" w:hAnsi="Times New Roman" w:cs="Times New Roman"/>
        </w:rPr>
        <w:t>Loss</w:t>
      </w:r>
      <w:r>
        <w:rPr>
          <w:rFonts w:ascii="Times New Roman" w:hAnsi="Times New Roman" w:cs="Times New Roman"/>
        </w:rPr>
        <w:t>定义为交叉熵</w:t>
      </w:r>
    </w:p>
    <w:p w:rsidR="00840CB9" w:rsidRDefault="00E31CC8">
      <w:pPr>
        <w:jc w:val="center"/>
        <w:rPr>
          <w:rFonts w:ascii="Times New Roman" w:hAnsi="Times New Roman" w:cs="Times New Roman"/>
        </w:rPr>
      </w:pPr>
      <w:r>
        <w:rPr>
          <w:rFonts w:ascii="Times New Roman" w:hAnsi="Times New Roman" w:cs="Times New Roman"/>
          <w:noProof/>
        </w:rPr>
        <w:lastRenderedPageBreak/>
        <w:drawing>
          <wp:inline distT="0" distB="0" distL="0" distR="0">
            <wp:extent cx="2114550" cy="6667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8"/>
                    <a:stretch>
                      <a:fillRect/>
                    </a:stretch>
                  </pic:blipFill>
                  <pic:spPr>
                    <a:xfrm>
                      <a:off x="0" y="0"/>
                      <a:ext cx="2114550" cy="666750"/>
                    </a:xfrm>
                    <a:prstGeom prst="rect">
                      <a:avLst/>
                    </a:prstGeom>
                  </pic:spPr>
                </pic:pic>
              </a:graphicData>
            </a:graphic>
          </wp:inline>
        </w:drawing>
      </w:r>
    </w:p>
    <w:p w:rsidR="00840CB9" w:rsidRDefault="00E31CC8">
      <w:pPr>
        <w:rPr>
          <w:rFonts w:ascii="Times New Roman" w:hAnsi="Times New Roman" w:cs="Times New Roman"/>
        </w:rPr>
      </w:pPr>
      <w:r>
        <w:rPr>
          <w:rFonts w:ascii="Times New Roman" w:hAnsi="Times New Roman" w:cs="Times New Roman"/>
        </w:rPr>
        <w:t>取</w:t>
      </w:r>
      <w:r>
        <w:rPr>
          <w:rFonts w:ascii="Times New Roman" w:hAnsi="Times New Roman" w:cs="Times New Roman"/>
        </w:rPr>
        <w:t>log</w:t>
      </w:r>
      <w:r>
        <w:rPr>
          <w:rFonts w:ascii="Times New Roman" w:hAnsi="Times New Roman" w:cs="Times New Roman"/>
        </w:rPr>
        <w:t>里面的值就是这组数据正确分类的</w:t>
      </w:r>
      <w:proofErr w:type="spellStart"/>
      <w:r>
        <w:rPr>
          <w:rFonts w:ascii="Times New Roman" w:hAnsi="Times New Roman" w:cs="Times New Roman"/>
        </w:rPr>
        <w:t>Softmax</w:t>
      </w:r>
      <w:proofErr w:type="spellEnd"/>
      <w:r>
        <w:rPr>
          <w:rFonts w:ascii="Times New Roman" w:hAnsi="Times New Roman" w:cs="Times New Roman"/>
        </w:rPr>
        <w:t>值，它占的比重越大，这个样本的</w:t>
      </w:r>
      <w:r>
        <w:rPr>
          <w:rFonts w:ascii="Times New Roman" w:hAnsi="Times New Roman" w:cs="Times New Roman"/>
        </w:rPr>
        <w:t>Loss</w:t>
      </w:r>
      <w:r>
        <w:rPr>
          <w:rFonts w:ascii="Times New Roman" w:hAnsi="Times New Roman" w:cs="Times New Roman"/>
        </w:rPr>
        <w:t>也就越小，这种定义符合我们的要求</w:t>
      </w:r>
      <w:r w:rsidR="00417190">
        <w:rPr>
          <w:rFonts w:ascii="Times New Roman" w:hAnsi="Times New Roman" w:cs="Times New Roman" w:hint="eastAsia"/>
        </w:rPr>
        <w:t>。</w:t>
      </w:r>
    </w:p>
    <w:p w:rsidR="00840CB9" w:rsidRDefault="00E31CC8">
      <w:r>
        <w:rPr>
          <w:rFonts w:ascii="宋体" w:hAnsi="宋体"/>
        </w:rPr>
        <w:t>2.</w:t>
      </w:r>
      <w:r>
        <w:t>计算上非常非常的方便</w:t>
      </w:r>
    </w:p>
    <w:p w:rsidR="00840CB9" w:rsidRDefault="00E31CC8">
      <w:r>
        <w:rPr>
          <w:rFonts w:hint="eastAsia"/>
        </w:rPr>
        <w:t>当我们对分类的</w:t>
      </w:r>
      <w:r>
        <w:t>Loss</w:t>
      </w:r>
      <w:r>
        <w:t>进行改进的时候，我们要通过梯度下降，每次优化一个</w:t>
      </w:r>
      <w:r>
        <w:t>step</w:t>
      </w:r>
      <w:r>
        <w:t>大小的梯度</w:t>
      </w:r>
      <w:r w:rsidR="00417190">
        <w:rPr>
          <w:rFonts w:hint="eastAsia"/>
        </w:rPr>
        <w:t>，</w:t>
      </w:r>
      <w:bookmarkStart w:id="13" w:name="_GoBack"/>
      <w:bookmarkEnd w:id="13"/>
      <w:r>
        <w:rPr>
          <w:rFonts w:hint="eastAsia"/>
        </w:rPr>
        <w:t>我们定义选到</w:t>
      </w:r>
      <w:proofErr w:type="spellStart"/>
      <w:r>
        <w:t>yi</w:t>
      </w:r>
      <w:proofErr w:type="spellEnd"/>
      <w:r>
        <w:t>的概率是</w:t>
      </w:r>
    </w:p>
    <w:p w:rsidR="00840CB9" w:rsidRDefault="00E31CC8">
      <w:pPr>
        <w:jc w:val="center"/>
      </w:pPr>
      <w:r>
        <w:rPr>
          <w:noProof/>
        </w:rPr>
        <w:drawing>
          <wp:inline distT="0" distB="0" distL="0" distR="0">
            <wp:extent cx="1428750" cy="69532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9"/>
                    <a:stretch>
                      <a:fillRect/>
                    </a:stretch>
                  </pic:blipFill>
                  <pic:spPr>
                    <a:xfrm>
                      <a:off x="0" y="0"/>
                      <a:ext cx="1428750" cy="695325"/>
                    </a:xfrm>
                    <a:prstGeom prst="rect">
                      <a:avLst/>
                    </a:prstGeom>
                  </pic:spPr>
                </pic:pic>
              </a:graphicData>
            </a:graphic>
          </wp:inline>
        </w:drawing>
      </w:r>
    </w:p>
    <w:p w:rsidR="00840CB9" w:rsidRDefault="00E31CC8">
      <w:r>
        <w:rPr>
          <w:rFonts w:hint="eastAsia"/>
        </w:rPr>
        <w:t>然后我们求</w:t>
      </w:r>
      <w:r>
        <w:t>Loss</w:t>
      </w:r>
      <w:r>
        <w:t>对每个权重矩阵的偏导，应用链式法则（中间推导省略）。</w:t>
      </w:r>
    </w:p>
    <w:p w:rsidR="00840CB9" w:rsidRDefault="00E31CC8">
      <w:pPr>
        <w:jc w:val="center"/>
      </w:pPr>
      <w:r>
        <w:rPr>
          <w:noProof/>
        </w:rPr>
        <w:drawing>
          <wp:inline distT="0" distB="0" distL="0" distR="0">
            <wp:extent cx="3400425" cy="895350"/>
            <wp:effectExtent l="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0"/>
                    <a:stretch>
                      <a:fillRect/>
                    </a:stretch>
                  </pic:blipFill>
                  <pic:spPr>
                    <a:xfrm>
                      <a:off x="0" y="0"/>
                      <a:ext cx="3400425" cy="895350"/>
                    </a:xfrm>
                    <a:prstGeom prst="rect">
                      <a:avLst/>
                    </a:prstGeom>
                  </pic:spPr>
                </pic:pic>
              </a:graphicData>
            </a:graphic>
          </wp:inline>
        </w:drawing>
      </w:r>
    </w:p>
    <w:p w:rsidR="00840CB9" w:rsidRDefault="00840CB9"/>
    <w:p w:rsidR="00840CB9" w:rsidRDefault="00E31CC8">
      <w:r>
        <w:rPr>
          <w:rFonts w:hint="eastAsia"/>
        </w:rPr>
        <w:t>最后结果的形式非常的简单，只要将算出来的概率的向量对应的真正结果的那一维减</w:t>
      </w:r>
      <w:r>
        <w:t>1</w:t>
      </w:r>
      <w:r>
        <w:t>，就可以了</w:t>
      </w:r>
      <w:r>
        <w:rPr>
          <w:rFonts w:hint="eastAsia"/>
        </w:rPr>
        <w:t>。</w:t>
      </w:r>
    </w:p>
    <w:p w:rsidR="00840CB9" w:rsidRDefault="00E31CC8">
      <w:pPr>
        <w:pStyle w:val="2"/>
        <w:spacing w:line="300" w:lineRule="auto"/>
        <w:rPr>
          <w:rFonts w:ascii="宋体" w:hAnsi="宋体"/>
          <w:color w:val="000000" w:themeColor="text1"/>
        </w:rPr>
      </w:pPr>
      <w:bookmarkStart w:id="14" w:name="_Toc532826239"/>
      <w:bookmarkStart w:id="15" w:name="_Toc534903759"/>
      <w:r>
        <w:rPr>
          <w:rFonts w:ascii="宋体" w:hAnsi="宋体"/>
          <w:color w:val="000000" w:themeColor="text1"/>
        </w:rPr>
        <w:t xml:space="preserve">2.7 </w:t>
      </w:r>
      <w:r>
        <w:rPr>
          <w:rFonts w:ascii="宋体" w:hAnsi="宋体" w:hint="eastAsia"/>
          <w:color w:val="000000" w:themeColor="text1"/>
        </w:rPr>
        <w:t>其他文本分类算法</w:t>
      </w:r>
      <w:bookmarkEnd w:id="14"/>
      <w:bookmarkEnd w:id="15"/>
    </w:p>
    <w:p w:rsidR="00840CB9" w:rsidRDefault="00E31CC8">
      <w:pPr>
        <w:pStyle w:val="3"/>
        <w:spacing w:line="300" w:lineRule="auto"/>
        <w:rPr>
          <w:rFonts w:ascii="宋体" w:hAnsi="宋体"/>
          <w:u w:color="1A1A1A"/>
          <w:shd w:val="clear" w:color="auto" w:fill="FFFFFF"/>
        </w:rPr>
      </w:pPr>
      <w:bookmarkStart w:id="16" w:name="_Toc532826240"/>
      <w:bookmarkStart w:id="17" w:name="_Toc534903760"/>
      <w:r>
        <w:rPr>
          <w:rFonts w:ascii="宋体" w:hAnsi="宋体"/>
          <w:u w:color="1A1A1A"/>
          <w:shd w:val="clear" w:color="auto" w:fill="FFFFFF"/>
        </w:rPr>
        <w:t xml:space="preserve">2.7.1 </w:t>
      </w:r>
      <w:r>
        <w:rPr>
          <w:rFonts w:ascii="宋体" w:hAnsi="宋体" w:hint="eastAsia"/>
          <w:u w:color="1A1A1A"/>
          <w:shd w:val="clear" w:color="auto" w:fill="FFFFFF"/>
          <w:lang w:val="zh-CN"/>
        </w:rPr>
        <w:t>支持向量机</w:t>
      </w:r>
      <w:bookmarkEnd w:id="16"/>
      <w:bookmarkEnd w:id="17"/>
    </w:p>
    <w:p w:rsidR="00840CB9" w:rsidRDefault="00E31CC8">
      <w:pPr>
        <w:pStyle w:val="Ab"/>
        <w:spacing w:line="300" w:lineRule="auto"/>
        <w:ind w:firstLineChars="200" w:firstLine="420"/>
        <w:jc w:val="left"/>
        <w:rPr>
          <w:rFonts w:ascii="宋体" w:eastAsia="宋体" w:hAnsi="宋体" w:cstheme="minorBidi"/>
          <w:color w:val="000000" w:themeColor="text1"/>
        </w:rPr>
      </w:pPr>
      <w:r>
        <w:rPr>
          <w:rFonts w:ascii="宋体" w:eastAsia="宋体" w:hAnsi="宋体" w:cstheme="minorBidi" w:hint="eastAsia"/>
          <w:color w:val="000000" w:themeColor="text1"/>
        </w:rPr>
        <w:t>用于分类的算法有很多，如：逻辑回归分类法、贝叶斯分类法等。它们的共同特征是分类误差最小化。但该特征存在两个问题：一是不能判别划分数据的可信程度；二是可能得到的解有多个甚至无穷个，不能判定所有解的优劣。为解决上述问题就出现了支持向量机</w:t>
      </w:r>
      <w:r>
        <w:rPr>
          <w:rFonts w:ascii="宋体" w:eastAsia="宋体" w:hAnsi="宋体" w:cstheme="minorBidi"/>
          <w:color w:val="000000" w:themeColor="text1"/>
        </w:rPr>
        <w:t>(Support Vector Machine</w:t>
      </w:r>
      <w:r>
        <w:rPr>
          <w:rFonts w:ascii="宋体" w:eastAsia="宋体" w:hAnsi="宋体" w:cstheme="minorBidi" w:hint="eastAsia"/>
          <w:color w:val="000000" w:themeColor="text1"/>
        </w:rPr>
        <w:t>，</w:t>
      </w:r>
      <w:r>
        <w:rPr>
          <w:rFonts w:ascii="宋体" w:eastAsia="宋体" w:hAnsi="宋体" w:cstheme="minorBidi"/>
          <w:color w:val="000000" w:themeColor="text1"/>
        </w:rPr>
        <w:t>SVM)</w:t>
      </w:r>
      <w:r>
        <w:rPr>
          <w:rFonts w:ascii="宋体" w:eastAsia="宋体" w:hAnsi="宋体" w:cstheme="minorBidi" w:hint="eastAsia"/>
          <w:color w:val="000000" w:themeColor="text1"/>
        </w:rPr>
        <w:t>。</w:t>
      </w:r>
      <w:r>
        <w:rPr>
          <w:rFonts w:ascii="宋体" w:eastAsia="宋体" w:hAnsi="宋体" w:cstheme="minorBidi"/>
          <w:color w:val="000000" w:themeColor="text1"/>
        </w:rPr>
        <w:t>SVM</w:t>
      </w:r>
      <w:r>
        <w:rPr>
          <w:rFonts w:ascii="宋体" w:eastAsia="宋体" w:hAnsi="宋体" w:cstheme="minorBidi" w:hint="eastAsia"/>
          <w:color w:val="000000" w:themeColor="text1"/>
        </w:rPr>
        <w:t>的核心思想是：使各点的间隔最大化。</w:t>
      </w:r>
    </w:p>
    <w:p w:rsidR="00840CB9" w:rsidRDefault="00E31CC8">
      <w:pPr>
        <w:pStyle w:val="Ab"/>
        <w:spacing w:line="300" w:lineRule="auto"/>
        <w:ind w:firstLineChars="200" w:firstLine="420"/>
        <w:jc w:val="left"/>
        <w:rPr>
          <w:rFonts w:ascii="宋体" w:eastAsia="宋体" w:hAnsi="宋体" w:cstheme="minorBidi"/>
          <w:color w:val="000000" w:themeColor="text1"/>
        </w:rPr>
      </w:pPr>
      <w:r>
        <w:rPr>
          <w:rFonts w:ascii="宋体" w:eastAsia="宋体" w:hAnsi="宋体" w:cstheme="minorBidi" w:hint="eastAsia"/>
          <w:color w:val="000000" w:themeColor="text1"/>
        </w:rPr>
        <w:t>通过其数学公式推演将其转变为如下形式：</w:t>
      </w:r>
    </w:p>
    <w:p w:rsidR="00840CB9" w:rsidRDefault="00E31CC8">
      <w:pPr>
        <w:pStyle w:val="Ab"/>
        <w:spacing w:line="300" w:lineRule="auto"/>
        <w:ind w:firstLineChars="200" w:firstLine="420"/>
        <w:jc w:val="center"/>
        <w:rPr>
          <w:rFonts w:ascii="宋体" w:eastAsia="宋体" w:hAnsi="宋体" w:cstheme="minorBidi"/>
          <w:color w:val="000000" w:themeColor="text1"/>
        </w:rPr>
      </w:pPr>
      <w:r>
        <w:rPr>
          <w:rFonts w:ascii="宋体" w:eastAsia="宋体" w:hAnsi="宋体" w:cstheme="minorBidi"/>
          <w:noProof/>
          <w:color w:val="000000" w:themeColor="text1"/>
        </w:rPr>
        <w:lastRenderedPageBreak/>
        <w:drawing>
          <wp:inline distT="0" distB="0" distL="0" distR="0">
            <wp:extent cx="3773805" cy="3453130"/>
            <wp:effectExtent l="0" t="0" r="0" b="1270"/>
            <wp:docPr id="1073741830" name="officeArt object" descr="1545032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0" name="officeArt object" descr="1545032153(1)"/>
                    <pic:cNvPicPr>
                      <a:picLocks noChangeAspect="1"/>
                    </pic:cNvPicPr>
                  </pic:nvPicPr>
                  <pic:blipFill>
                    <a:blip r:embed="rId21"/>
                    <a:stretch>
                      <a:fillRect/>
                    </a:stretch>
                  </pic:blipFill>
                  <pic:spPr>
                    <a:xfrm>
                      <a:off x="0" y="0"/>
                      <a:ext cx="3786962" cy="3464875"/>
                    </a:xfrm>
                    <a:prstGeom prst="rect">
                      <a:avLst/>
                    </a:prstGeom>
                    <a:ln w="12700" cap="flat">
                      <a:noFill/>
                      <a:miter lim="400000"/>
                      <a:headEnd/>
                      <a:tailEnd/>
                    </a:ln>
                    <a:effectLst/>
                  </pic:spPr>
                </pic:pic>
              </a:graphicData>
            </a:graphic>
          </wp:inline>
        </w:drawing>
      </w:r>
    </w:p>
    <w:p w:rsidR="00840CB9" w:rsidRDefault="00E31CC8">
      <w:pPr>
        <w:pStyle w:val="Ab"/>
        <w:spacing w:line="300" w:lineRule="auto"/>
        <w:ind w:firstLineChars="200" w:firstLine="420"/>
        <w:jc w:val="center"/>
        <w:rPr>
          <w:rFonts w:ascii="宋体" w:eastAsia="宋体" w:hAnsi="宋体" w:cstheme="minorBidi"/>
          <w:color w:val="000000" w:themeColor="text1"/>
        </w:rPr>
      </w:pPr>
      <w:r>
        <w:rPr>
          <w:rFonts w:ascii="宋体" w:eastAsia="宋体" w:hAnsi="宋体" w:cstheme="minorBidi" w:hint="eastAsia"/>
          <w:color w:val="000000" w:themeColor="text1"/>
        </w:rPr>
        <w:t>图2</w:t>
      </w:r>
      <w:r>
        <w:rPr>
          <w:rFonts w:ascii="宋体" w:eastAsia="宋体" w:hAnsi="宋体" w:cstheme="minorBidi"/>
          <w:color w:val="000000" w:themeColor="text1"/>
        </w:rPr>
        <w:t xml:space="preserve">-7 </w:t>
      </w:r>
      <w:r>
        <w:rPr>
          <w:rFonts w:ascii="宋体" w:eastAsia="宋体" w:hAnsi="宋体" w:cstheme="minorBidi" w:hint="eastAsia"/>
          <w:color w:val="000000" w:themeColor="text1"/>
        </w:rPr>
        <w:t>SVM</w:t>
      </w:r>
    </w:p>
    <w:p w:rsidR="00840CB9" w:rsidRDefault="00E31CC8">
      <w:pPr>
        <w:pStyle w:val="Ab"/>
        <w:spacing w:line="300" w:lineRule="auto"/>
        <w:ind w:firstLineChars="200" w:firstLine="420"/>
        <w:jc w:val="left"/>
        <w:rPr>
          <w:rFonts w:ascii="宋体" w:eastAsia="宋体" w:hAnsi="宋体" w:cstheme="minorBidi"/>
          <w:color w:val="000000" w:themeColor="text1"/>
        </w:rPr>
      </w:pPr>
      <w:r>
        <w:rPr>
          <w:rFonts w:ascii="宋体" w:eastAsia="宋体" w:hAnsi="宋体" w:cstheme="minorBidi" w:hint="eastAsia"/>
          <w:color w:val="000000" w:themeColor="text1"/>
        </w:rPr>
        <w:t>支持向量即只在虚线上的点，支持向量机就是在寻找这些点到超平面的距离相等且最短的过程。支持向量机和逻辑回归这两个算法在损失函数层面的区别是支持向量机采用的是</w:t>
      </w:r>
      <w:r>
        <w:rPr>
          <w:rFonts w:ascii="宋体" w:eastAsia="宋体" w:hAnsi="宋体" w:cstheme="minorBidi"/>
          <w:color w:val="000000" w:themeColor="text1"/>
        </w:rPr>
        <w:t>hinge loss</w:t>
      </w:r>
      <w:r>
        <w:rPr>
          <w:rFonts w:ascii="宋体" w:eastAsia="宋体" w:hAnsi="宋体" w:cstheme="minorBidi" w:hint="eastAsia"/>
          <w:color w:val="000000" w:themeColor="text1"/>
        </w:rPr>
        <w:t>，逻辑回归采用的是</w:t>
      </w:r>
      <w:r>
        <w:rPr>
          <w:rFonts w:ascii="宋体" w:eastAsia="宋体" w:hAnsi="宋体" w:cstheme="minorBidi"/>
          <w:color w:val="000000" w:themeColor="text1"/>
        </w:rPr>
        <w:t>logistical loss</w:t>
      </w:r>
      <w:r>
        <w:rPr>
          <w:rFonts w:ascii="宋体" w:eastAsia="宋体" w:hAnsi="宋体" w:cstheme="minorBidi" w:hint="eastAsia"/>
          <w:color w:val="000000" w:themeColor="text1"/>
        </w:rPr>
        <w:t>。这两者都是</w:t>
      </w:r>
      <w:r>
        <w:rPr>
          <w:rFonts w:ascii="宋体" w:eastAsia="宋体" w:hAnsi="宋体" w:cstheme="minorBidi"/>
          <w:color w:val="000000" w:themeColor="text1"/>
        </w:rPr>
        <w:t>0</w:t>
      </w:r>
      <w:r>
        <w:rPr>
          <w:rFonts w:ascii="宋体" w:eastAsia="宋体" w:hAnsi="宋体" w:cstheme="minorBidi" w:hint="eastAsia"/>
          <w:color w:val="000000" w:themeColor="text1"/>
        </w:rPr>
        <w:t>一</w:t>
      </w:r>
      <w:r>
        <w:rPr>
          <w:rFonts w:ascii="宋体" w:eastAsia="宋体" w:hAnsi="宋体" w:cstheme="minorBidi"/>
          <w:color w:val="000000" w:themeColor="text1"/>
        </w:rPr>
        <w:t>l</w:t>
      </w:r>
      <w:r>
        <w:rPr>
          <w:rFonts w:ascii="宋体" w:eastAsia="宋体" w:hAnsi="宋体" w:cstheme="minorBidi" w:hint="eastAsia"/>
          <w:color w:val="000000" w:themeColor="text1"/>
        </w:rPr>
        <w:t>损失函数的近似，目的都是通过增大分类能力较大的数据点的权重，减小分类能力较小的数据点的权重。支持向量机主要考虑支持向量，即上述的那些区分能力最强的少数数据点。逻辑回归主要通过非线性映射函数来减小与分类平面距离较远的数据点的权重，并增大分类能力较大的数据点的权重。两者的目的相同，在很多实验中，这两种算法的结果也很接近的，所以本文进行了比较。逻辑回归相对来说实现简单，模型更好理解，而</w:t>
      </w:r>
      <w:r>
        <w:rPr>
          <w:rFonts w:ascii="宋体" w:eastAsia="宋体" w:hAnsi="宋体" w:cstheme="minorBidi"/>
          <w:color w:val="000000" w:themeColor="text1"/>
        </w:rPr>
        <w:t>SVM</w:t>
      </w:r>
      <w:r>
        <w:rPr>
          <w:rFonts w:ascii="宋体" w:eastAsia="宋体" w:hAnsi="宋体" w:cstheme="minorBidi" w:hint="eastAsia"/>
          <w:color w:val="000000" w:themeColor="text1"/>
        </w:rPr>
        <w:t>相比之下更加复杂。但是</w:t>
      </w:r>
      <w:r>
        <w:rPr>
          <w:rFonts w:ascii="宋体" w:eastAsia="宋体" w:hAnsi="宋体" w:cstheme="minorBidi"/>
          <w:color w:val="000000" w:themeColor="text1"/>
        </w:rPr>
        <w:t>SVM</w:t>
      </w:r>
      <w:r>
        <w:rPr>
          <w:rFonts w:ascii="宋体" w:eastAsia="宋体" w:hAnsi="宋体" w:cstheme="minorBidi" w:hint="eastAsia"/>
          <w:color w:val="000000" w:themeColor="text1"/>
        </w:rPr>
        <w:t>转化为对偶问题后，进行分类时只需要计算与分类平面较近的少数几个支持向量，在处理非线性可分问题时引入复杂核函数计算时，能够简化模型和提高计算速度。</w:t>
      </w:r>
    </w:p>
    <w:p w:rsidR="00840CB9" w:rsidRDefault="00E31CC8">
      <w:pPr>
        <w:pStyle w:val="3"/>
        <w:spacing w:line="300" w:lineRule="auto"/>
        <w:rPr>
          <w:rFonts w:ascii="宋体" w:hAnsi="宋体"/>
        </w:rPr>
      </w:pPr>
      <w:bookmarkStart w:id="18" w:name="_Toc534903761"/>
      <w:r>
        <w:rPr>
          <w:rFonts w:ascii="宋体" w:hAnsi="宋体" w:hint="eastAsia"/>
        </w:rPr>
        <w:t>2.</w:t>
      </w:r>
      <w:r>
        <w:rPr>
          <w:rFonts w:ascii="宋体" w:hAnsi="宋体"/>
        </w:rPr>
        <w:t>7</w:t>
      </w:r>
      <w:r>
        <w:rPr>
          <w:rFonts w:ascii="宋体" w:hAnsi="宋体" w:hint="eastAsia"/>
        </w:rPr>
        <w:t>.</w:t>
      </w:r>
      <w:r>
        <w:rPr>
          <w:rFonts w:ascii="宋体" w:hAnsi="宋体"/>
        </w:rPr>
        <w:t xml:space="preserve">2 </w:t>
      </w:r>
      <w:r>
        <w:rPr>
          <w:rFonts w:ascii="宋体" w:hAnsi="宋体" w:hint="eastAsia"/>
        </w:rPr>
        <w:t>多层神经网络</w:t>
      </w:r>
      <w:bookmarkEnd w:id="18"/>
    </w:p>
    <w:p w:rsidR="00840CB9" w:rsidRDefault="00E31CC8">
      <w:pPr>
        <w:spacing w:line="300" w:lineRule="auto"/>
        <w:ind w:firstLine="420"/>
        <w:rPr>
          <w:rFonts w:ascii="宋体" w:hAnsi="宋体"/>
        </w:rPr>
      </w:pPr>
      <w:r>
        <w:rPr>
          <w:rFonts w:ascii="宋体" w:hAnsi="宋体" w:hint="eastAsia"/>
        </w:rPr>
        <w:t>多层神经网络，即多层感知器，是一种前向结构的人工神经网络，映射一组输入向量到一组输出向量。神经网络中每个结点为一个感知器，模拟生物神经网络中神经元的基础功能，来自外界的电信号通过突触传递给神经元，当细胞接收到的信号综合超过一定的阈值后，细胞被激活，通过轴突向下一个细胞发送电信号，完成对外界信息的加工。多层神经网络可以被看作是一个有向图，由多个节点层组成，每一层全连接到下一层。除了输入节点，每个节点都是一个带有非线性激活函数的神经元。多层神经网络是一种通用的函数近似方法，可以被用来拟合复杂的函数或者解决分类问题，是感知器的推广，克服了感知器不能对线性不可分数据进行识别的弱点。常采用反向传播算法的监督学习方法来训练多层神经网络。拥有广</w:t>
      </w:r>
      <w:r>
        <w:rPr>
          <w:rFonts w:ascii="宋体" w:hAnsi="宋体" w:hint="eastAsia"/>
        </w:rPr>
        <w:lastRenderedPageBreak/>
        <w:t>泛的应用场景，比如机器翻译和语音识别的那个领域。</w:t>
      </w:r>
    </w:p>
    <w:p w:rsidR="00840CB9" w:rsidRDefault="00E31CC8">
      <w:pPr>
        <w:spacing w:line="300" w:lineRule="auto"/>
        <w:ind w:firstLine="420"/>
        <w:jc w:val="center"/>
        <w:rPr>
          <w:rFonts w:ascii="宋体" w:hAnsi="宋体"/>
        </w:rPr>
      </w:pPr>
      <w:r>
        <w:rPr>
          <w:rFonts w:ascii="宋体" w:hAnsi="宋体"/>
          <w:noProof/>
        </w:rPr>
        <w:drawing>
          <wp:inline distT="0" distB="0" distL="0" distR="0">
            <wp:extent cx="4830445" cy="4007485"/>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rcRect r="1396" b="9206"/>
                    <a:stretch>
                      <a:fillRect/>
                    </a:stretch>
                  </pic:blipFill>
                  <pic:spPr>
                    <a:xfrm>
                      <a:off x="0" y="0"/>
                      <a:ext cx="4837185" cy="4013268"/>
                    </a:xfrm>
                    <a:prstGeom prst="rect">
                      <a:avLst/>
                    </a:prstGeom>
                    <a:ln>
                      <a:noFill/>
                    </a:ln>
                  </pic:spPr>
                </pic:pic>
              </a:graphicData>
            </a:graphic>
          </wp:inline>
        </w:drawing>
      </w:r>
    </w:p>
    <w:p w:rsidR="00840CB9" w:rsidRDefault="00E31CC8">
      <w:pPr>
        <w:spacing w:line="300" w:lineRule="auto"/>
        <w:ind w:firstLine="420"/>
        <w:jc w:val="center"/>
        <w:rPr>
          <w:rFonts w:ascii="宋体" w:hAnsi="宋体"/>
        </w:rPr>
      </w:pPr>
      <w:r>
        <w:rPr>
          <w:rFonts w:ascii="宋体" w:hAnsi="宋体" w:hint="eastAsia"/>
        </w:rPr>
        <w:t>图2</w:t>
      </w:r>
      <w:r>
        <w:rPr>
          <w:rFonts w:ascii="宋体" w:hAnsi="宋体"/>
        </w:rPr>
        <w:t xml:space="preserve">-8 </w:t>
      </w:r>
      <w:r>
        <w:rPr>
          <w:rFonts w:ascii="宋体" w:hAnsi="宋体" w:hint="eastAsia"/>
        </w:rPr>
        <w:t>多层神经网络模型</w:t>
      </w:r>
    </w:p>
    <w:p w:rsidR="00840CB9" w:rsidRDefault="00840CB9">
      <w:pPr>
        <w:spacing w:line="300" w:lineRule="auto"/>
        <w:ind w:firstLine="420"/>
        <w:jc w:val="center"/>
        <w:rPr>
          <w:rFonts w:ascii="宋体" w:hAnsi="宋体"/>
        </w:rPr>
      </w:pPr>
    </w:p>
    <w:p w:rsidR="00840CB9" w:rsidRDefault="00E31CC8">
      <w:pPr>
        <w:spacing w:line="300" w:lineRule="auto"/>
        <w:ind w:firstLineChars="200" w:firstLine="420"/>
        <w:rPr>
          <w:rFonts w:ascii="宋体" w:hAnsi="宋体"/>
        </w:rPr>
      </w:pPr>
      <w:r>
        <w:rPr>
          <w:rFonts w:ascii="宋体" w:hAnsi="宋体" w:hint="eastAsia"/>
        </w:rPr>
        <w:t>但是多足神经网络有它的不足之处。比如在进行词性标注的任务时，当我们训练“他的愿望是教师”这句话的时候，将训练数据发送给神经网络模型进行训纫。第一个数据“他／r”，神经网络学习“他和r”的一个映射，第二个数据“的/</w:t>
      </w:r>
      <w:r>
        <w:rPr>
          <w:rFonts w:ascii="宋体" w:hAnsi="宋体"/>
        </w:rPr>
        <w:t>u</w:t>
      </w:r>
      <w:r>
        <w:rPr>
          <w:rFonts w:ascii="宋体" w:hAnsi="宋体" w:hint="eastAsia"/>
        </w:rPr>
        <w:t>”，学习“的和u”的一个映射，这样一直将训练数据学完，生成训练模型。但问题是，中文语料中有些词语的词性并不是唯一的，比如句中的“愿望”一词，在这句话中是动词v，在其他场景下可能会作为名词n，这种情况下，对于多层神经网络会造成很大的干扰。多层神经网络并不知道什么情况下该将它判断为动词，什么情况下判断为名词，因为它学习不到上下文的语境，传递给M</w:t>
      </w:r>
      <w:r>
        <w:rPr>
          <w:rFonts w:ascii="宋体" w:hAnsi="宋体"/>
        </w:rPr>
        <w:t>LP</w:t>
      </w:r>
      <w:r>
        <w:rPr>
          <w:rFonts w:ascii="宋体" w:hAnsi="宋体" w:hint="eastAsia"/>
        </w:rPr>
        <w:t>的参数和之前输入的参数之间并没有直接联系。所以我们需要一个在预测当前任务的时候，能够记忆之前历史信息的神经网络，而循环神经网络R</w:t>
      </w:r>
      <w:r>
        <w:rPr>
          <w:rFonts w:ascii="宋体" w:hAnsi="宋体"/>
        </w:rPr>
        <w:t>NN</w:t>
      </w:r>
      <w:r>
        <w:rPr>
          <w:rFonts w:ascii="宋体" w:hAnsi="宋体" w:hint="eastAsia"/>
        </w:rPr>
        <w:t>的出现解决了这个问题。</w:t>
      </w:r>
    </w:p>
    <w:p w:rsidR="00840CB9" w:rsidRDefault="00E31CC8">
      <w:pPr>
        <w:pStyle w:val="3"/>
        <w:spacing w:line="300" w:lineRule="auto"/>
        <w:rPr>
          <w:rFonts w:ascii="宋体" w:hAnsi="宋体"/>
        </w:rPr>
      </w:pPr>
      <w:bookmarkStart w:id="19" w:name="_Toc534903762"/>
      <w:r>
        <w:rPr>
          <w:rFonts w:ascii="宋体" w:hAnsi="宋体" w:hint="eastAsia"/>
        </w:rPr>
        <w:t>2.</w:t>
      </w:r>
      <w:r>
        <w:rPr>
          <w:rFonts w:ascii="宋体" w:hAnsi="宋体"/>
        </w:rPr>
        <w:t>7</w:t>
      </w:r>
      <w:r>
        <w:rPr>
          <w:rFonts w:ascii="宋体" w:hAnsi="宋体" w:hint="eastAsia"/>
        </w:rPr>
        <w:t>.</w:t>
      </w:r>
      <w:r>
        <w:rPr>
          <w:rFonts w:ascii="宋体" w:hAnsi="宋体"/>
        </w:rPr>
        <w:t xml:space="preserve">3 </w:t>
      </w:r>
      <w:r>
        <w:rPr>
          <w:rFonts w:ascii="宋体" w:hAnsi="宋体" w:hint="eastAsia"/>
        </w:rPr>
        <w:t>循环神经网络</w:t>
      </w:r>
      <w:bookmarkEnd w:id="19"/>
    </w:p>
    <w:p w:rsidR="00840CB9" w:rsidRDefault="00E31CC8">
      <w:pPr>
        <w:spacing w:line="300" w:lineRule="auto"/>
        <w:ind w:firstLineChars="200" w:firstLine="420"/>
        <w:rPr>
          <w:rFonts w:ascii="宋体" w:hAnsi="宋体"/>
        </w:rPr>
      </w:pPr>
      <w:r>
        <w:rPr>
          <w:rFonts w:ascii="宋体" w:hAnsi="宋体" w:hint="eastAsia"/>
        </w:rPr>
        <w:t>循环神经网络主要思想是通过隐藏层节点的周期性连接，来获取序列化数据中的动态信息。通过实践证明循环神经网络模型应用在自然语言处理方面取得了巨大的成功，是近年来深度学习领域中热门的算法之一。我们在思考问题时不会将所有己知的东西全部都丢弃掉，然后用空白的大脑进行思考，比如我们在阅读文章时，都是基于已经拥有的对先前所见词汇</w:t>
      </w:r>
      <w:r>
        <w:rPr>
          <w:rFonts w:ascii="宋体" w:hAnsi="宋体" w:hint="eastAsia"/>
        </w:rPr>
        <w:lastRenderedPageBreak/>
        <w:t>的理解来推断出当前词语的含义。我们的思想拥有持久性，而传统的神经网络中，输入层与输出层是独立存在的，并不能达到数据持久化。但循环神经网络通过采用循环的链式结构有效的解决了这个问题。和其他神经网络不同的是，循环神经网络可以保存数据上下文的状态，使得信息可以从当前步骤传递到下一步，允许信息的持久化，因此ＲＮＮ具有记忆的功能，能够记住之前计算出来的信息。R</w:t>
      </w:r>
      <w:r>
        <w:rPr>
          <w:rFonts w:ascii="宋体" w:hAnsi="宋体"/>
        </w:rPr>
        <w:t>NN</w:t>
      </w:r>
      <w:r>
        <w:rPr>
          <w:rFonts w:ascii="宋体" w:hAnsi="宋体" w:hint="eastAsia"/>
        </w:rPr>
        <w:t>的模型如下图所示。</w:t>
      </w:r>
    </w:p>
    <w:p w:rsidR="00840CB9" w:rsidRDefault="00E31CC8">
      <w:pPr>
        <w:spacing w:line="300" w:lineRule="auto"/>
        <w:ind w:firstLineChars="200" w:firstLine="420"/>
        <w:jc w:val="center"/>
        <w:rPr>
          <w:rFonts w:ascii="宋体" w:hAnsi="宋体"/>
        </w:rPr>
      </w:pPr>
      <w:r>
        <w:rPr>
          <w:rFonts w:ascii="宋体" w:hAnsi="宋体"/>
          <w:noProof/>
        </w:rPr>
        <w:drawing>
          <wp:inline distT="0" distB="0" distL="0" distR="0">
            <wp:extent cx="2167890" cy="4629785"/>
            <wp:effectExtent l="0" t="0" r="381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rcRect l="-1" t="-1" r="10677" b="6464"/>
                    <a:stretch>
                      <a:fillRect/>
                    </a:stretch>
                  </pic:blipFill>
                  <pic:spPr>
                    <a:xfrm>
                      <a:off x="0" y="0"/>
                      <a:ext cx="2174373" cy="4643282"/>
                    </a:xfrm>
                    <a:prstGeom prst="rect">
                      <a:avLst/>
                    </a:prstGeom>
                    <a:ln>
                      <a:noFill/>
                    </a:ln>
                  </pic:spPr>
                </pic:pic>
              </a:graphicData>
            </a:graphic>
          </wp:inline>
        </w:drawing>
      </w:r>
    </w:p>
    <w:p w:rsidR="00840CB9" w:rsidRDefault="00E31CC8">
      <w:pPr>
        <w:spacing w:line="300" w:lineRule="auto"/>
        <w:ind w:firstLineChars="200" w:firstLine="420"/>
        <w:jc w:val="center"/>
        <w:rPr>
          <w:rFonts w:ascii="宋体" w:hAnsi="宋体"/>
        </w:rPr>
      </w:pPr>
      <w:r>
        <w:rPr>
          <w:rFonts w:ascii="宋体" w:hAnsi="宋体" w:hint="eastAsia"/>
        </w:rPr>
        <w:t>图2</w:t>
      </w:r>
      <w:r>
        <w:rPr>
          <w:rFonts w:ascii="宋体" w:hAnsi="宋体"/>
        </w:rPr>
        <w:t xml:space="preserve">-9 </w:t>
      </w:r>
      <w:r>
        <w:rPr>
          <w:rFonts w:ascii="宋体" w:hAnsi="宋体" w:hint="eastAsia"/>
        </w:rPr>
        <w:t>循环神经网络模型</w:t>
      </w:r>
    </w:p>
    <w:p w:rsidR="00840CB9" w:rsidRDefault="00840CB9">
      <w:pPr>
        <w:spacing w:line="300" w:lineRule="auto"/>
        <w:ind w:firstLineChars="200" w:firstLine="420"/>
        <w:jc w:val="center"/>
        <w:rPr>
          <w:rFonts w:ascii="宋体" w:hAnsi="宋体"/>
        </w:rPr>
      </w:pPr>
    </w:p>
    <w:p w:rsidR="00840CB9" w:rsidRDefault="00E31CC8">
      <w:pPr>
        <w:spacing w:line="300" w:lineRule="auto"/>
        <w:ind w:firstLineChars="200" w:firstLine="420"/>
        <w:jc w:val="left"/>
        <w:rPr>
          <w:rFonts w:ascii="宋体" w:hAnsi="宋体"/>
        </w:rPr>
      </w:pPr>
      <w:r>
        <w:rPr>
          <w:rFonts w:ascii="宋体" w:hAnsi="宋体" w:hint="eastAsia"/>
        </w:rPr>
        <w:t>上图展示了一个展开的完整的循环神经网络模型。</w:t>
      </w:r>
      <m:oMath>
        <m:sSub>
          <m:sSubPr>
            <m:ctrlPr>
              <w:rPr>
                <w:rFonts w:ascii="Cambria Math" w:hAnsi="Cambria Math"/>
              </w:rPr>
            </m:ctrlPr>
          </m:sSubPr>
          <m:e>
            <m:r>
              <w:rPr>
                <w:rFonts w:ascii="Cambria Math" w:hAnsi="Cambria Math" w:hint="eastAsia"/>
              </w:rPr>
              <m:t>x</m:t>
            </m:r>
          </m:e>
          <m:sub>
            <m:r>
              <w:rPr>
                <w:rFonts w:ascii="Cambria Math" w:hAnsi="Cambria Math"/>
              </w:rPr>
              <m:t>t</m:t>
            </m:r>
          </m:sub>
        </m:sSub>
      </m:oMath>
      <w:r>
        <w:rPr>
          <w:rFonts w:ascii="宋体" w:hAnsi="宋体" w:hint="eastAsia"/>
        </w:rPr>
        <w:t>表示神经网络模块在t时刻获取的输入，</w:t>
      </w:r>
      <m:oMath>
        <m:sSub>
          <m:sSubPr>
            <m:ctrlPr>
              <w:rPr>
                <w:rFonts w:ascii="Cambria Math" w:hAnsi="Cambria Math"/>
              </w:rPr>
            </m:ctrlPr>
          </m:sSubPr>
          <m:e>
            <m:r>
              <w:rPr>
                <w:rFonts w:ascii="Cambria Math" w:hAnsi="Cambria Math"/>
              </w:rPr>
              <m:t>h</m:t>
            </m:r>
          </m:e>
          <m:sub>
            <m:r>
              <w:rPr>
                <w:rFonts w:ascii="Cambria Math" w:hAnsi="Cambria Math"/>
              </w:rPr>
              <m:t>t</m:t>
            </m:r>
          </m:sub>
        </m:sSub>
      </m:oMath>
      <w:r>
        <w:rPr>
          <w:rFonts w:ascii="宋体" w:hAnsi="宋体" w:hint="eastAsia"/>
        </w:rPr>
        <w:t>表示隐藏层处理后输出一个值。R</w:t>
      </w:r>
      <w:r>
        <w:rPr>
          <w:rFonts w:ascii="宋体" w:hAnsi="宋体"/>
        </w:rPr>
        <w:t>NN</w:t>
      </w:r>
      <w:r>
        <w:rPr>
          <w:rFonts w:ascii="宋体" w:hAnsi="宋体" w:hint="eastAsia"/>
        </w:rPr>
        <w:t>的关键在于</w:t>
      </w:r>
      <m:oMath>
        <m:sSub>
          <m:sSubPr>
            <m:ctrlPr>
              <w:rPr>
                <w:rFonts w:ascii="Cambria Math" w:hAnsi="Cambria Math"/>
              </w:rPr>
            </m:ctrlPr>
          </m:sSubPr>
          <m:e>
            <m:r>
              <w:rPr>
                <w:rFonts w:ascii="Cambria Math" w:hAnsi="Cambria Math"/>
              </w:rPr>
              <m:t>h</m:t>
            </m:r>
          </m:e>
          <m:sub>
            <m:r>
              <w:rPr>
                <w:rFonts w:ascii="Cambria Math" w:hAnsi="Cambria Math"/>
              </w:rPr>
              <m:t>t</m:t>
            </m:r>
          </m:sub>
        </m:sSub>
      </m:oMath>
      <w:r>
        <w:rPr>
          <w:rFonts w:ascii="宋体" w:hAnsi="宋体" w:hint="eastAsia"/>
        </w:rPr>
        <w:t>的值不仅仅取决于当前模块的输入值</w:t>
      </w:r>
      <m:oMath>
        <m:sSub>
          <m:sSubPr>
            <m:ctrlPr>
              <w:rPr>
                <w:rFonts w:ascii="Cambria Math" w:hAnsi="Cambria Math"/>
              </w:rPr>
            </m:ctrlPr>
          </m:sSubPr>
          <m:e>
            <m:r>
              <w:rPr>
                <w:rFonts w:ascii="Cambria Math" w:hAnsi="Cambria Math" w:hint="eastAsia"/>
              </w:rPr>
              <m:t>x</m:t>
            </m:r>
          </m:e>
          <m:sub>
            <m:r>
              <w:rPr>
                <w:rFonts w:ascii="Cambria Math" w:hAnsi="Cambria Math"/>
              </w:rPr>
              <m:t>t</m:t>
            </m:r>
          </m:sub>
        </m:sSub>
      </m:oMath>
      <w:r>
        <w:rPr>
          <w:rFonts w:ascii="宋体" w:hAnsi="宋体" w:hint="eastAsia"/>
        </w:rPr>
        <w:t>，还取决于上一模块的输出值</w:t>
      </w:r>
      <m:oMath>
        <m:sSub>
          <m:sSubPr>
            <m:ctrlPr>
              <w:rPr>
                <w:rFonts w:ascii="Cambria Math" w:hAnsi="Cambria Math"/>
              </w:rPr>
            </m:ctrlPr>
          </m:sSubPr>
          <m:e>
            <m:r>
              <w:rPr>
                <w:rFonts w:ascii="Cambria Math" w:hAnsi="Cambria Math"/>
              </w:rPr>
              <m:t>h</m:t>
            </m:r>
          </m:e>
          <m:sub>
            <m:r>
              <w:rPr>
                <w:rFonts w:ascii="Cambria Math" w:hAnsi="Cambria Math"/>
              </w:rPr>
              <m:t>t</m:t>
            </m:r>
            <m:r>
              <w:rPr>
                <w:rFonts w:ascii="微软雅黑" w:eastAsia="微软雅黑" w:hAnsi="微软雅黑" w:cs="微软雅黑" w:hint="eastAsia"/>
              </w:rPr>
              <m:t>-</m:t>
            </m:r>
            <m:r>
              <w:rPr>
                <w:rFonts w:ascii="Cambria Math" w:hAnsi="Cambria Math"/>
              </w:rPr>
              <m:t>1</m:t>
            </m:r>
          </m:sub>
        </m:sSub>
      </m:oMath>
      <w:r>
        <w:rPr>
          <w:rFonts w:ascii="宋体" w:hAnsi="宋体" w:hint="eastAsia"/>
        </w:rPr>
        <w:t>。循环的主要目的在于可以使得信总得到持久化并传递到下一步，当前层的输出要综合依据上一层的输出结果和当前的输入数据。虽然循环神经网络模型有效解决了神经网络模块间的数据独立性问题，但是基本的循环神经网络存在梯度爆炸和梯度消失问题，并不能很好的处理好长距离的依赖，也就是后面时间节点对于前面时间节点感知力下降。</w:t>
      </w:r>
    </w:p>
    <w:p w:rsidR="00840CB9" w:rsidRDefault="00E31CC8">
      <w:pPr>
        <w:pStyle w:val="1"/>
        <w:spacing w:line="300" w:lineRule="auto"/>
        <w:rPr>
          <w:rFonts w:ascii="宋体" w:hAnsi="宋体"/>
        </w:rPr>
      </w:pPr>
      <w:bookmarkStart w:id="20" w:name="_Toc532826249"/>
      <w:bookmarkStart w:id="21" w:name="_Toc534903763"/>
      <w:r>
        <w:rPr>
          <w:rFonts w:ascii="宋体" w:hAnsi="宋体"/>
        </w:rPr>
        <w:lastRenderedPageBreak/>
        <w:t xml:space="preserve">3 </w:t>
      </w:r>
      <w:r>
        <w:rPr>
          <w:rFonts w:ascii="宋体" w:hAnsi="宋体" w:hint="eastAsia"/>
        </w:rPr>
        <w:t>实验和分析</w:t>
      </w:r>
      <w:bookmarkEnd w:id="20"/>
      <w:bookmarkEnd w:id="21"/>
    </w:p>
    <w:p w:rsidR="00840CB9" w:rsidRDefault="00E31CC8">
      <w:pPr>
        <w:pStyle w:val="2"/>
        <w:spacing w:line="300" w:lineRule="auto"/>
        <w:rPr>
          <w:rFonts w:ascii="宋体" w:hAnsi="宋体"/>
          <w:color w:val="000000" w:themeColor="text1"/>
        </w:rPr>
      </w:pPr>
      <w:bookmarkStart w:id="22" w:name="_Toc534903764"/>
      <w:r>
        <w:rPr>
          <w:rFonts w:ascii="宋体" w:hAnsi="宋体"/>
          <w:color w:val="000000" w:themeColor="text1"/>
        </w:rPr>
        <w:t>3.1 数据和预处理</w:t>
      </w:r>
      <w:bookmarkEnd w:id="22"/>
    </w:p>
    <w:p w:rsidR="00840CB9" w:rsidRDefault="00E31CC8">
      <w:pPr>
        <w:rPr>
          <w:rFonts w:ascii="宋体" w:hAnsi="宋体"/>
        </w:rPr>
      </w:pPr>
      <w:r>
        <w:rPr>
          <w:rFonts w:ascii="宋体" w:hAnsi="宋体"/>
        </w:rPr>
        <w:t>数据下载地址：</w:t>
      </w:r>
    </w:p>
    <w:p w:rsidR="00840CB9" w:rsidRDefault="00E31CC8">
      <w:pPr>
        <w:rPr>
          <w:rFonts w:ascii="宋体" w:hAnsi="宋体"/>
        </w:rPr>
      </w:pPr>
      <w:r>
        <w:rPr>
          <w:rFonts w:ascii="宋体" w:hAnsi="宋体"/>
        </w:rPr>
        <w:t>https://download.csdn.net/download/qq280929090/10216078</w:t>
      </w:r>
    </w:p>
    <w:p w:rsidR="00840CB9" w:rsidRDefault="00E31CC8">
      <w:pPr>
        <w:rPr>
          <w:rFonts w:ascii="宋体" w:hAnsi="宋体"/>
          <w:color w:val="000000" w:themeColor="text1"/>
        </w:rPr>
      </w:pPr>
      <w:r>
        <w:rPr>
          <w:rFonts w:ascii="宋体" w:hAnsi="宋体"/>
        </w:rPr>
        <w:t>我们使用的是其中的Sentiment polarity datasets中的polarity dataset v2.0数据集。经过手动整理，共有65160 个示例评论句子，一半正面另一半负面。</w:t>
      </w:r>
      <w:r>
        <w:rPr>
          <w:rFonts w:ascii="宋体" w:hAnsi="宋体"/>
          <w:color w:val="000000" w:themeColor="text1"/>
        </w:rPr>
        <w:t>由于这个数据集比较小，我们可能会使这个强健的模型过拟合。此外，该数据集不带有正式的训练/测试分割，所以我们只使用 10％ 的数据作为开发集。数据处理的大致过程如下：</w:t>
      </w:r>
    </w:p>
    <w:p w:rsidR="00840CB9" w:rsidRDefault="00E31CC8">
      <w:pPr>
        <w:rPr>
          <w:rFonts w:ascii="宋体" w:hAnsi="宋体"/>
          <w:color w:val="000000" w:themeColor="text1"/>
        </w:rPr>
      </w:pPr>
      <w:r>
        <w:rPr>
          <w:rFonts w:ascii="宋体" w:hAnsi="宋体"/>
          <w:color w:val="000000" w:themeColor="text1"/>
        </w:rPr>
        <w:t>1.</w:t>
      </w:r>
      <w:r>
        <w:rPr>
          <w:rFonts w:ascii="宋体" w:hAnsi="宋体"/>
          <w:color w:val="000000" w:themeColor="text1"/>
        </w:rPr>
        <w:tab/>
        <w:t>从原始数据文件加载正面和负面的句子。</w:t>
      </w:r>
    </w:p>
    <w:p w:rsidR="00840CB9" w:rsidRDefault="00E31CC8">
      <w:pPr>
        <w:rPr>
          <w:rFonts w:ascii="宋体" w:hAnsi="宋体"/>
          <w:color w:val="000000" w:themeColor="text1"/>
        </w:rPr>
      </w:pPr>
      <w:r>
        <w:rPr>
          <w:rFonts w:ascii="宋体" w:hAnsi="宋体"/>
          <w:color w:val="000000" w:themeColor="text1"/>
        </w:rPr>
        <w:t>2.</w:t>
      </w:r>
      <w:r>
        <w:rPr>
          <w:rFonts w:ascii="宋体" w:hAnsi="宋体"/>
          <w:color w:val="000000" w:themeColor="text1"/>
        </w:rPr>
        <w:tab/>
        <w:t>使用与原论文相同的代码清洗文本数据。</w:t>
      </w:r>
    </w:p>
    <w:p w:rsidR="00840CB9" w:rsidRDefault="00E31CC8">
      <w:pPr>
        <w:rPr>
          <w:rFonts w:ascii="宋体" w:hAnsi="宋体"/>
          <w:color w:val="000000" w:themeColor="text1"/>
        </w:rPr>
      </w:pPr>
      <w:r>
        <w:rPr>
          <w:rFonts w:ascii="宋体" w:hAnsi="宋体"/>
          <w:color w:val="000000" w:themeColor="text1"/>
        </w:rPr>
        <w:t>3.</w:t>
      </w:r>
      <w:r>
        <w:rPr>
          <w:rFonts w:ascii="宋体" w:hAnsi="宋体"/>
          <w:color w:val="000000" w:themeColor="text1"/>
        </w:rPr>
        <w:tab/>
        <w:t>将每个句子填充到最大句子长度，应该是 59。我们在所有其他句子中添加 &lt;PAD&gt; 标记，使它们成为 59 个单词。将句子填充到相同的长度是有用的，因为它允许我们高效地批量处理数据，因为批处理中的每个示例必须具有相同的长度。</w:t>
      </w:r>
    </w:p>
    <w:p w:rsidR="00840CB9" w:rsidRDefault="00E31CC8">
      <w:pPr>
        <w:rPr>
          <w:rFonts w:ascii="宋体" w:hAnsi="宋体"/>
          <w:color w:val="000000" w:themeColor="text1"/>
        </w:rPr>
      </w:pPr>
      <w:r>
        <w:rPr>
          <w:rFonts w:ascii="宋体" w:hAnsi="宋体"/>
          <w:color w:val="000000" w:themeColor="text1"/>
        </w:rPr>
        <w:t>4.</w:t>
      </w:r>
      <w:r>
        <w:rPr>
          <w:rFonts w:ascii="宋体" w:hAnsi="宋体"/>
          <w:color w:val="000000" w:themeColor="text1"/>
        </w:rPr>
        <w:tab/>
        <w:t>建立词汇索引并将每个单词映射到 0 到 n 之间的整数（n为词汇大小）。每个句子成为一个整数的向量。</w:t>
      </w:r>
    </w:p>
    <w:p w:rsidR="00840CB9" w:rsidRDefault="00E31CC8">
      <w:pPr>
        <w:pStyle w:val="2"/>
        <w:spacing w:line="300" w:lineRule="auto"/>
        <w:rPr>
          <w:rFonts w:ascii="宋体" w:hAnsi="宋体"/>
          <w:color w:val="000000" w:themeColor="text1"/>
        </w:rPr>
      </w:pPr>
      <w:bookmarkStart w:id="23" w:name="_Toc534903765"/>
      <w:r>
        <w:rPr>
          <w:rFonts w:ascii="宋体" w:hAnsi="宋体"/>
          <w:color w:val="000000" w:themeColor="text1"/>
        </w:rPr>
        <w:t>3.2 模型</w:t>
      </w:r>
      <w:bookmarkEnd w:id="23"/>
    </w:p>
    <w:p w:rsidR="00840CB9" w:rsidRDefault="00E31CC8">
      <w:pPr>
        <w:rPr>
          <w:rFonts w:ascii="宋体" w:hAnsi="宋体"/>
          <w:color w:val="000000" w:themeColor="text1"/>
        </w:rPr>
      </w:pPr>
      <w:r>
        <w:rPr>
          <w:rFonts w:ascii="宋体" w:hAnsi="宋体"/>
          <w:color w:val="000000" w:themeColor="text1"/>
        </w:rPr>
        <w:t>我们使用的网络大致如下：</w:t>
      </w:r>
    </w:p>
    <w:p w:rsidR="00840CB9" w:rsidRDefault="00E31CC8" w:rsidP="00E31CC8">
      <w:pPr>
        <w:jc w:val="center"/>
      </w:pPr>
      <w:r>
        <w:rPr>
          <w:rFonts w:ascii="微软雅黑" w:eastAsia="微软雅黑" w:hAnsi="微软雅黑" w:cs="微软雅黑" w:hint="eastAsia"/>
          <w:noProof/>
          <w:color w:val="4F4F4F"/>
          <w:shd w:val="clear" w:color="auto" w:fill="FFFFFF"/>
        </w:rPr>
        <w:drawing>
          <wp:inline distT="0" distB="0" distL="0" distR="0">
            <wp:extent cx="5274310" cy="2121535"/>
            <wp:effectExtent l="0" t="0" r="0" b="0"/>
            <wp:docPr id="4" name="图片 30" descr="IMG_256"/>
            <wp:cNvGraphicFramePr/>
            <a:graphic xmlns:a="http://schemas.openxmlformats.org/drawingml/2006/main">
              <a:graphicData uri="http://schemas.openxmlformats.org/drawingml/2006/picture">
                <pic:pic xmlns:pic="http://schemas.openxmlformats.org/drawingml/2006/picture">
                  <pic:nvPicPr>
                    <pic:cNvPr id="4" name="图片 30" descr="IMG_256"/>
                    <pic:cNvPicPr/>
                  </pic:nvPicPr>
                  <pic:blipFill>
                    <a:blip r:embed="rId24">
                      <a:extLst>
                        <a:ext uri="{28A0092B-C50C-407E-A947-70E740481C1C}">
                          <a14:useLocalDpi xmlns:a14="http://schemas.microsoft.com/office/drawing/2010/main" val="0"/>
                        </a:ext>
                      </a:extLst>
                    </a:blip>
                    <a:srcRect/>
                    <a:stretch>
                      <a:fillRect/>
                    </a:stretch>
                  </pic:blipFill>
                  <pic:spPr>
                    <a:xfrm>
                      <a:off x="0" y="0"/>
                      <a:ext cx="5274310" cy="2121849"/>
                    </a:xfrm>
                    <a:prstGeom prst="rect">
                      <a:avLst/>
                    </a:prstGeom>
                    <a:noFill/>
                    <a:ln>
                      <a:noFill/>
                    </a:ln>
                  </pic:spPr>
                </pic:pic>
              </a:graphicData>
            </a:graphic>
          </wp:inline>
        </w:drawing>
      </w:r>
    </w:p>
    <w:p w:rsidR="00E31CC8" w:rsidRDefault="00E31CC8" w:rsidP="00E31CC8">
      <w:pPr>
        <w:jc w:val="center"/>
      </w:pPr>
      <w:r>
        <w:rPr>
          <w:rFonts w:ascii="宋体" w:hAnsi="宋体" w:hint="eastAsia"/>
        </w:rPr>
        <w:t>图</w:t>
      </w:r>
      <w:r>
        <w:rPr>
          <w:rFonts w:ascii="宋体" w:hAnsi="宋体"/>
        </w:rPr>
        <w:t>3-1</w:t>
      </w:r>
    </w:p>
    <w:p w:rsidR="00840CB9" w:rsidRDefault="00E31CC8">
      <w:pPr>
        <w:rPr>
          <w:rFonts w:ascii="宋体" w:hAnsi="宋体"/>
          <w:color w:val="000000" w:themeColor="text1"/>
        </w:rPr>
      </w:pPr>
      <w:r>
        <w:rPr>
          <w:rFonts w:ascii="宋体" w:hAnsi="宋体"/>
          <w:color w:val="000000" w:themeColor="text1"/>
        </w:rPr>
        <w:t xml:space="preserve">第一层将单词嵌入到低维向量中。下一层使用多个滤波器大小对嵌入的单词向量执行卷积。接下来，将卷积层的结果最大池化为一个长特征向量，添加 dropout 正则化，并使用 </w:t>
      </w:r>
      <w:proofErr w:type="spellStart"/>
      <w:r>
        <w:rPr>
          <w:rFonts w:ascii="宋体" w:hAnsi="宋体"/>
          <w:color w:val="000000" w:themeColor="text1"/>
        </w:rPr>
        <w:t>softmax</w:t>
      </w:r>
      <w:proofErr w:type="spellEnd"/>
      <w:r>
        <w:rPr>
          <w:rFonts w:ascii="宋体" w:hAnsi="宋体"/>
          <w:color w:val="000000" w:themeColor="text1"/>
        </w:rPr>
        <w:t xml:space="preserve"> 层对结果进行分类。</w:t>
      </w:r>
    </w:p>
    <w:p w:rsidR="00840CB9" w:rsidRDefault="00E31CC8">
      <w:pPr>
        <w:rPr>
          <w:rFonts w:ascii="宋体" w:hAnsi="宋体"/>
          <w:color w:val="000000" w:themeColor="text1"/>
        </w:rPr>
      </w:pPr>
      <w:r>
        <w:rPr>
          <w:rFonts w:ascii="宋体" w:hAnsi="宋体"/>
          <w:color w:val="000000" w:themeColor="text1"/>
        </w:rPr>
        <w:lastRenderedPageBreak/>
        <w:t>我们不会使用预先训练的 word2vec 向量来处理我们的文字嵌入。相反，从头开始学习词嵌入。</w:t>
      </w:r>
    </w:p>
    <w:p w:rsidR="00840CB9" w:rsidRDefault="00E31CC8">
      <w:pPr>
        <w:pStyle w:val="2"/>
        <w:spacing w:line="300" w:lineRule="auto"/>
        <w:rPr>
          <w:rFonts w:ascii="宋体" w:hAnsi="宋体"/>
          <w:color w:val="000000" w:themeColor="text1"/>
        </w:rPr>
      </w:pPr>
      <w:bookmarkStart w:id="24" w:name="_Toc534903766"/>
      <w:r>
        <w:rPr>
          <w:rFonts w:ascii="宋体" w:hAnsi="宋体"/>
          <w:color w:val="000000" w:themeColor="text1"/>
        </w:rPr>
        <w:t>3.3 嵌入层</w:t>
      </w:r>
      <w:bookmarkEnd w:id="24"/>
    </w:p>
    <w:p w:rsidR="00840CB9" w:rsidRDefault="00E31CC8">
      <w:pPr>
        <w:rPr>
          <w:rFonts w:ascii="宋体" w:hAnsi="宋体"/>
          <w:color w:val="000000" w:themeColor="text1"/>
        </w:rPr>
      </w:pPr>
      <w:r>
        <w:rPr>
          <w:rFonts w:ascii="宋体" w:hAnsi="宋体"/>
          <w:color w:val="000000" w:themeColor="text1"/>
        </w:rPr>
        <w:t>我们定义的第一层是嵌入层，它将词汇的词索引映射到低维向量表示。它本质上是一个从数据中学习的查找表。</w:t>
      </w:r>
    </w:p>
    <w:p w:rsidR="00840CB9" w:rsidRDefault="00E31CC8">
      <w:pPr>
        <w:rPr>
          <w:rFonts w:ascii="宋体" w:hAnsi="宋体"/>
          <w:color w:val="000000" w:themeColor="text1"/>
        </w:rPr>
      </w:pPr>
      <w:r>
        <w:rPr>
          <w:rFonts w:ascii="宋体" w:hAnsi="宋体"/>
          <w:color w:val="000000" w:themeColor="text1"/>
        </w:rPr>
        <w:t xml:space="preserve">with </w:t>
      </w:r>
      <w:proofErr w:type="spellStart"/>
      <w:proofErr w:type="gramStart"/>
      <w:r>
        <w:rPr>
          <w:rFonts w:ascii="宋体" w:hAnsi="宋体"/>
          <w:color w:val="000000" w:themeColor="text1"/>
        </w:rPr>
        <w:t>tf.device</w:t>
      </w:r>
      <w:proofErr w:type="spellEnd"/>
      <w:proofErr w:type="gramEnd"/>
      <w:r>
        <w:rPr>
          <w:rFonts w:ascii="宋体" w:hAnsi="宋体"/>
          <w:color w:val="000000" w:themeColor="text1"/>
        </w:rPr>
        <w:t xml:space="preserve">('/cpu:0'), </w:t>
      </w:r>
      <w:proofErr w:type="spellStart"/>
      <w:r>
        <w:rPr>
          <w:rFonts w:ascii="宋体" w:hAnsi="宋体"/>
          <w:color w:val="000000" w:themeColor="text1"/>
        </w:rPr>
        <w:t>tf.name_scope</w:t>
      </w:r>
      <w:proofErr w:type="spellEnd"/>
      <w:r>
        <w:rPr>
          <w:rFonts w:ascii="宋体" w:hAnsi="宋体"/>
          <w:color w:val="000000" w:themeColor="text1"/>
        </w:rPr>
        <w:t>("embedding"):</w:t>
      </w:r>
    </w:p>
    <w:p w:rsidR="00840CB9" w:rsidRDefault="00E31CC8">
      <w:pPr>
        <w:rPr>
          <w:rFonts w:ascii="宋体" w:hAnsi="宋体"/>
          <w:color w:val="000000" w:themeColor="text1"/>
        </w:rPr>
      </w:pPr>
      <w:r>
        <w:rPr>
          <w:rFonts w:ascii="宋体" w:hAnsi="宋体"/>
          <w:color w:val="000000" w:themeColor="text1"/>
        </w:rPr>
        <w:t xml:space="preserve">    W = </w:t>
      </w:r>
      <w:proofErr w:type="spellStart"/>
      <w:proofErr w:type="gramStart"/>
      <w:r>
        <w:rPr>
          <w:rFonts w:ascii="宋体" w:hAnsi="宋体"/>
          <w:color w:val="000000" w:themeColor="text1"/>
        </w:rPr>
        <w:t>tf.Variable</w:t>
      </w:r>
      <w:proofErr w:type="spellEnd"/>
      <w:proofErr w:type="gramEnd"/>
      <w:r>
        <w:rPr>
          <w:rFonts w:ascii="宋体" w:hAnsi="宋体"/>
          <w:color w:val="000000" w:themeColor="text1"/>
        </w:rPr>
        <w:t>(</w:t>
      </w:r>
    </w:p>
    <w:p w:rsidR="00840CB9" w:rsidRDefault="00E31CC8">
      <w:pPr>
        <w:rPr>
          <w:rFonts w:ascii="宋体" w:hAnsi="宋体"/>
          <w:color w:val="000000" w:themeColor="text1"/>
        </w:rPr>
      </w:pPr>
      <w:r>
        <w:rPr>
          <w:rFonts w:ascii="宋体" w:hAnsi="宋体"/>
          <w:color w:val="000000" w:themeColor="text1"/>
        </w:rPr>
        <w:t xml:space="preserve">        </w:t>
      </w:r>
      <w:proofErr w:type="spellStart"/>
      <w:proofErr w:type="gramStart"/>
      <w:r>
        <w:rPr>
          <w:rFonts w:ascii="宋体" w:hAnsi="宋体"/>
          <w:color w:val="000000" w:themeColor="text1"/>
        </w:rPr>
        <w:t>tf.random</w:t>
      </w:r>
      <w:proofErr w:type="gramEnd"/>
      <w:r>
        <w:rPr>
          <w:rFonts w:ascii="宋体" w:hAnsi="宋体"/>
          <w:color w:val="000000" w:themeColor="text1"/>
        </w:rPr>
        <w:t>_uniform</w:t>
      </w:r>
      <w:proofErr w:type="spellEnd"/>
      <w:r>
        <w:rPr>
          <w:rFonts w:ascii="宋体" w:hAnsi="宋体"/>
          <w:color w:val="000000" w:themeColor="text1"/>
        </w:rPr>
        <w:t>([</w:t>
      </w:r>
      <w:proofErr w:type="spellStart"/>
      <w:r>
        <w:rPr>
          <w:rFonts w:ascii="宋体" w:hAnsi="宋体"/>
          <w:color w:val="000000" w:themeColor="text1"/>
        </w:rPr>
        <w:t>vocab_size</w:t>
      </w:r>
      <w:proofErr w:type="spellEnd"/>
      <w:r>
        <w:rPr>
          <w:rFonts w:ascii="宋体" w:hAnsi="宋体"/>
          <w:color w:val="000000" w:themeColor="text1"/>
        </w:rPr>
        <w:t xml:space="preserve">, </w:t>
      </w:r>
      <w:proofErr w:type="spellStart"/>
      <w:r>
        <w:rPr>
          <w:rFonts w:ascii="宋体" w:hAnsi="宋体"/>
          <w:color w:val="000000" w:themeColor="text1"/>
        </w:rPr>
        <w:t>embedding_size</w:t>
      </w:r>
      <w:proofErr w:type="spellEnd"/>
      <w:r>
        <w:rPr>
          <w:rFonts w:ascii="宋体" w:hAnsi="宋体"/>
          <w:color w:val="000000" w:themeColor="text1"/>
        </w:rPr>
        <w:t>], -1.0, 1.0),</w:t>
      </w:r>
    </w:p>
    <w:p w:rsidR="00840CB9" w:rsidRDefault="00E31CC8">
      <w:pPr>
        <w:rPr>
          <w:rFonts w:ascii="宋体" w:hAnsi="宋体"/>
          <w:color w:val="000000" w:themeColor="text1"/>
        </w:rPr>
      </w:pPr>
      <w:r>
        <w:rPr>
          <w:rFonts w:ascii="宋体" w:hAnsi="宋体"/>
          <w:color w:val="000000" w:themeColor="text1"/>
        </w:rPr>
        <w:t xml:space="preserve">        name="W")</w:t>
      </w:r>
    </w:p>
    <w:p w:rsidR="00840CB9" w:rsidRDefault="00E31CC8">
      <w:pPr>
        <w:rPr>
          <w:rFonts w:ascii="宋体" w:hAnsi="宋体"/>
          <w:color w:val="000000" w:themeColor="text1"/>
        </w:rPr>
      </w:pPr>
      <w:r>
        <w:rPr>
          <w:rFonts w:ascii="宋体" w:hAnsi="宋体"/>
          <w:color w:val="000000" w:themeColor="text1"/>
        </w:rPr>
        <w:t xml:space="preserve">    </w:t>
      </w:r>
      <w:proofErr w:type="spellStart"/>
      <w:proofErr w:type="gramStart"/>
      <w:r>
        <w:rPr>
          <w:rFonts w:ascii="宋体" w:hAnsi="宋体"/>
          <w:color w:val="000000" w:themeColor="text1"/>
        </w:rPr>
        <w:t>self.embedded</w:t>
      </w:r>
      <w:proofErr w:type="gramEnd"/>
      <w:r>
        <w:rPr>
          <w:rFonts w:ascii="宋体" w:hAnsi="宋体"/>
          <w:color w:val="000000" w:themeColor="text1"/>
        </w:rPr>
        <w:t>_chars</w:t>
      </w:r>
      <w:proofErr w:type="spellEnd"/>
      <w:r>
        <w:rPr>
          <w:rFonts w:ascii="宋体" w:hAnsi="宋体"/>
          <w:color w:val="000000" w:themeColor="text1"/>
        </w:rPr>
        <w:t xml:space="preserve"> = </w:t>
      </w:r>
      <w:proofErr w:type="spellStart"/>
      <w:r>
        <w:rPr>
          <w:rFonts w:ascii="宋体" w:hAnsi="宋体"/>
          <w:color w:val="000000" w:themeColor="text1"/>
        </w:rPr>
        <w:t>tf.nn.embedding_lookup</w:t>
      </w:r>
      <w:proofErr w:type="spellEnd"/>
      <w:r>
        <w:rPr>
          <w:rFonts w:ascii="宋体" w:hAnsi="宋体"/>
          <w:color w:val="000000" w:themeColor="text1"/>
        </w:rPr>
        <w:t xml:space="preserve">(W, </w:t>
      </w:r>
      <w:proofErr w:type="spellStart"/>
      <w:r>
        <w:rPr>
          <w:rFonts w:ascii="宋体" w:hAnsi="宋体"/>
          <w:color w:val="000000" w:themeColor="text1"/>
        </w:rPr>
        <w:t>self.input_x</w:t>
      </w:r>
      <w:proofErr w:type="spellEnd"/>
      <w:r>
        <w:rPr>
          <w:rFonts w:ascii="宋体" w:hAnsi="宋体"/>
          <w:color w:val="000000" w:themeColor="text1"/>
        </w:rPr>
        <w:t>)</w:t>
      </w:r>
    </w:p>
    <w:p w:rsidR="00840CB9" w:rsidRDefault="00E31CC8">
      <w:pPr>
        <w:rPr>
          <w:rFonts w:ascii="宋体" w:hAnsi="宋体"/>
          <w:color w:val="000000" w:themeColor="text1"/>
        </w:rPr>
      </w:pPr>
      <w:r>
        <w:rPr>
          <w:rFonts w:ascii="宋体" w:hAnsi="宋体"/>
          <w:color w:val="000000" w:themeColor="text1"/>
        </w:rPr>
        <w:t xml:space="preserve">    </w:t>
      </w:r>
      <w:proofErr w:type="spellStart"/>
      <w:proofErr w:type="gramStart"/>
      <w:r>
        <w:rPr>
          <w:rFonts w:ascii="宋体" w:hAnsi="宋体"/>
          <w:color w:val="000000" w:themeColor="text1"/>
        </w:rPr>
        <w:t>self.embedded</w:t>
      </w:r>
      <w:proofErr w:type="gramEnd"/>
      <w:r>
        <w:rPr>
          <w:rFonts w:ascii="宋体" w:hAnsi="宋体"/>
          <w:color w:val="000000" w:themeColor="text1"/>
        </w:rPr>
        <w:t>_chars_expanded</w:t>
      </w:r>
      <w:proofErr w:type="spellEnd"/>
      <w:r>
        <w:rPr>
          <w:rFonts w:ascii="宋体" w:hAnsi="宋体"/>
          <w:color w:val="000000" w:themeColor="text1"/>
        </w:rPr>
        <w:t xml:space="preserve"> = </w:t>
      </w:r>
      <w:proofErr w:type="spellStart"/>
      <w:r>
        <w:rPr>
          <w:rFonts w:ascii="宋体" w:hAnsi="宋体"/>
          <w:color w:val="000000" w:themeColor="text1"/>
        </w:rPr>
        <w:t>tf.expand_dims</w:t>
      </w:r>
      <w:proofErr w:type="spellEnd"/>
      <w:r>
        <w:rPr>
          <w:rFonts w:ascii="宋体" w:hAnsi="宋体"/>
          <w:color w:val="000000" w:themeColor="text1"/>
        </w:rPr>
        <w:t>(</w:t>
      </w:r>
      <w:proofErr w:type="spellStart"/>
      <w:r>
        <w:rPr>
          <w:rFonts w:ascii="宋体" w:hAnsi="宋体"/>
          <w:color w:val="000000" w:themeColor="text1"/>
        </w:rPr>
        <w:t>self.embedded_chars</w:t>
      </w:r>
      <w:proofErr w:type="spellEnd"/>
      <w:r>
        <w:rPr>
          <w:rFonts w:ascii="宋体" w:hAnsi="宋体"/>
          <w:color w:val="000000" w:themeColor="text1"/>
        </w:rPr>
        <w:t>, -1)</w:t>
      </w:r>
    </w:p>
    <w:p w:rsidR="00840CB9" w:rsidRDefault="00E31CC8">
      <w:pPr>
        <w:rPr>
          <w:rFonts w:ascii="宋体" w:hAnsi="宋体"/>
          <w:color w:val="000000" w:themeColor="text1"/>
        </w:rPr>
      </w:pPr>
      <w:r>
        <w:rPr>
          <w:rFonts w:ascii="宋体" w:hAnsi="宋体"/>
          <w:color w:val="000000" w:themeColor="text1"/>
        </w:rPr>
        <w:t>W 是我们在训练中学习的嵌入矩阵。我们使用随机均匀分布来初始化它。</w:t>
      </w:r>
      <w:proofErr w:type="spellStart"/>
      <w:r>
        <w:rPr>
          <w:rFonts w:ascii="宋体" w:hAnsi="宋体"/>
          <w:color w:val="000000" w:themeColor="text1"/>
        </w:rPr>
        <w:t>tf.nn.embedding_lookup</w:t>
      </w:r>
      <w:proofErr w:type="spellEnd"/>
      <w:r>
        <w:rPr>
          <w:rFonts w:ascii="宋体" w:hAnsi="宋体"/>
          <w:color w:val="000000" w:themeColor="text1"/>
        </w:rPr>
        <w:t xml:space="preserve"> 创建实际的嵌入操作。嵌入操作的结果是形状为[None, </w:t>
      </w:r>
      <w:proofErr w:type="spellStart"/>
      <w:r>
        <w:rPr>
          <w:rFonts w:ascii="宋体" w:hAnsi="宋体"/>
          <w:color w:val="000000" w:themeColor="text1"/>
        </w:rPr>
        <w:t>sequence_length</w:t>
      </w:r>
      <w:proofErr w:type="spellEnd"/>
      <w:r>
        <w:rPr>
          <w:rFonts w:ascii="宋体" w:hAnsi="宋体"/>
          <w:color w:val="000000" w:themeColor="text1"/>
        </w:rPr>
        <w:t xml:space="preserve">, </w:t>
      </w:r>
      <w:proofErr w:type="spellStart"/>
      <w:r>
        <w:rPr>
          <w:rFonts w:ascii="宋体" w:hAnsi="宋体"/>
          <w:color w:val="000000" w:themeColor="text1"/>
        </w:rPr>
        <w:t>embedding_size</w:t>
      </w:r>
      <w:proofErr w:type="spellEnd"/>
      <w:r>
        <w:rPr>
          <w:rFonts w:ascii="宋体" w:hAnsi="宋体"/>
          <w:color w:val="000000" w:themeColor="text1"/>
        </w:rPr>
        <w:t>]的三维张量 。</w:t>
      </w:r>
    </w:p>
    <w:p w:rsidR="00840CB9" w:rsidRDefault="00E31CC8">
      <w:pPr>
        <w:rPr>
          <w:rFonts w:ascii="宋体" w:hAnsi="宋体"/>
          <w:color w:val="000000" w:themeColor="text1"/>
        </w:rPr>
      </w:pPr>
      <w:r>
        <w:rPr>
          <w:rFonts w:ascii="宋体" w:hAnsi="宋体"/>
          <w:color w:val="000000" w:themeColor="text1"/>
        </w:rPr>
        <w:t xml:space="preserve">TensorFlow 的卷积 conv2d 操作需要有对应于分批，宽度，高度和通道的4维张量。我们嵌入的结果不包含通道维度，所以我们手动添加它，给我们留下形状为[None, </w:t>
      </w:r>
      <w:proofErr w:type="spellStart"/>
      <w:r>
        <w:rPr>
          <w:rFonts w:ascii="宋体" w:hAnsi="宋体"/>
          <w:color w:val="000000" w:themeColor="text1"/>
        </w:rPr>
        <w:t>sequence_length</w:t>
      </w:r>
      <w:proofErr w:type="spellEnd"/>
      <w:r>
        <w:rPr>
          <w:rFonts w:ascii="宋体" w:hAnsi="宋体"/>
          <w:color w:val="000000" w:themeColor="text1"/>
        </w:rPr>
        <w:t xml:space="preserve">, </w:t>
      </w:r>
      <w:proofErr w:type="spellStart"/>
      <w:r>
        <w:rPr>
          <w:rFonts w:ascii="宋体" w:hAnsi="宋体"/>
          <w:color w:val="000000" w:themeColor="text1"/>
        </w:rPr>
        <w:t>embedding_size</w:t>
      </w:r>
      <w:proofErr w:type="spellEnd"/>
      <w:r>
        <w:rPr>
          <w:rFonts w:ascii="宋体" w:hAnsi="宋体"/>
          <w:color w:val="000000" w:themeColor="text1"/>
        </w:rPr>
        <w:t>, 1]的一层。</w:t>
      </w:r>
    </w:p>
    <w:p w:rsidR="00840CB9" w:rsidRDefault="00E31CC8">
      <w:pPr>
        <w:pStyle w:val="2"/>
        <w:spacing w:line="300" w:lineRule="auto"/>
        <w:rPr>
          <w:rFonts w:ascii="宋体" w:hAnsi="宋体"/>
          <w:color w:val="000000" w:themeColor="text1"/>
        </w:rPr>
      </w:pPr>
      <w:bookmarkStart w:id="25" w:name="_Toc534903767"/>
      <w:r>
        <w:rPr>
          <w:rFonts w:ascii="宋体" w:hAnsi="宋体"/>
          <w:color w:val="000000" w:themeColor="text1"/>
        </w:rPr>
        <w:t>3.4 卷积和最大池化层</w:t>
      </w:r>
      <w:bookmarkEnd w:id="25"/>
    </w:p>
    <w:p w:rsidR="00840CB9" w:rsidRDefault="00E31CC8">
      <w:pPr>
        <w:rPr>
          <w:rFonts w:ascii="宋体" w:hAnsi="宋体"/>
          <w:color w:val="000000" w:themeColor="text1"/>
        </w:rPr>
      </w:pPr>
      <w:r>
        <w:rPr>
          <w:rFonts w:ascii="宋体" w:hAnsi="宋体"/>
          <w:color w:val="000000" w:themeColor="text1"/>
        </w:rPr>
        <w:t>现在准备构建卷积层，然后是最大池化层。使用不同大小的过滤器。因为每个卷积都会产生不同形状的张量，所以需要遍历它们，为每个卷积创建一层，然后将结果合并成一个大的特征向量。</w:t>
      </w:r>
    </w:p>
    <w:p w:rsidR="00840CB9" w:rsidRDefault="00E31CC8">
      <w:pPr>
        <w:rPr>
          <w:rFonts w:ascii="宋体" w:hAnsi="宋体"/>
          <w:color w:val="000000" w:themeColor="text1"/>
        </w:rPr>
      </w:pPr>
      <w:proofErr w:type="spellStart"/>
      <w:r>
        <w:rPr>
          <w:rFonts w:ascii="宋体" w:hAnsi="宋体"/>
          <w:color w:val="000000" w:themeColor="text1"/>
        </w:rPr>
        <w:t>pooled_outputs</w:t>
      </w:r>
      <w:proofErr w:type="spellEnd"/>
      <w:r>
        <w:rPr>
          <w:rFonts w:ascii="宋体" w:hAnsi="宋体"/>
          <w:color w:val="000000" w:themeColor="text1"/>
        </w:rPr>
        <w:t xml:space="preserve"> = </w:t>
      </w:r>
      <w:proofErr w:type="gramStart"/>
      <w:r>
        <w:rPr>
          <w:rFonts w:ascii="宋体" w:hAnsi="宋体"/>
          <w:color w:val="000000" w:themeColor="text1"/>
        </w:rPr>
        <w:t>[]for</w:t>
      </w:r>
      <w:proofErr w:type="gramEnd"/>
      <w:r>
        <w:rPr>
          <w:rFonts w:ascii="宋体" w:hAnsi="宋体"/>
          <w:color w:val="000000" w:themeColor="text1"/>
        </w:rPr>
        <w:t xml:space="preserve"> </w:t>
      </w:r>
      <w:proofErr w:type="spellStart"/>
      <w:r>
        <w:rPr>
          <w:rFonts w:ascii="宋体" w:hAnsi="宋体"/>
          <w:color w:val="000000" w:themeColor="text1"/>
        </w:rPr>
        <w:t>i</w:t>
      </w:r>
      <w:proofErr w:type="spellEnd"/>
      <w:r>
        <w:rPr>
          <w:rFonts w:ascii="宋体" w:hAnsi="宋体"/>
          <w:color w:val="000000" w:themeColor="text1"/>
        </w:rPr>
        <w:t xml:space="preserve">, </w:t>
      </w:r>
      <w:proofErr w:type="spellStart"/>
      <w:r>
        <w:rPr>
          <w:rFonts w:ascii="宋体" w:hAnsi="宋体"/>
          <w:color w:val="000000" w:themeColor="text1"/>
        </w:rPr>
        <w:t>filter_size</w:t>
      </w:r>
      <w:proofErr w:type="spellEnd"/>
      <w:r>
        <w:rPr>
          <w:rFonts w:ascii="宋体" w:hAnsi="宋体"/>
          <w:color w:val="000000" w:themeColor="text1"/>
        </w:rPr>
        <w:t xml:space="preserve"> in enumerate(</w:t>
      </w:r>
      <w:proofErr w:type="spellStart"/>
      <w:r>
        <w:rPr>
          <w:rFonts w:ascii="宋体" w:hAnsi="宋体"/>
          <w:color w:val="000000" w:themeColor="text1"/>
        </w:rPr>
        <w:t>filter_sizes</w:t>
      </w:r>
      <w:proofErr w:type="spellEnd"/>
      <w:r>
        <w:rPr>
          <w:rFonts w:ascii="宋体" w:hAnsi="宋体"/>
          <w:color w:val="000000" w:themeColor="text1"/>
        </w:rPr>
        <w:t>):</w:t>
      </w:r>
    </w:p>
    <w:p w:rsidR="00840CB9" w:rsidRDefault="00E31CC8">
      <w:pPr>
        <w:rPr>
          <w:rFonts w:ascii="宋体" w:hAnsi="宋体"/>
          <w:color w:val="000000" w:themeColor="text1"/>
        </w:rPr>
      </w:pPr>
      <w:r>
        <w:rPr>
          <w:rFonts w:ascii="宋体" w:hAnsi="宋体"/>
          <w:color w:val="000000" w:themeColor="text1"/>
        </w:rPr>
        <w:t xml:space="preserve">    with </w:t>
      </w:r>
      <w:proofErr w:type="spellStart"/>
      <w:r>
        <w:rPr>
          <w:rFonts w:ascii="宋体" w:hAnsi="宋体"/>
          <w:color w:val="000000" w:themeColor="text1"/>
        </w:rPr>
        <w:t>tf.name_</w:t>
      </w:r>
      <w:proofErr w:type="gramStart"/>
      <w:r>
        <w:rPr>
          <w:rFonts w:ascii="宋体" w:hAnsi="宋体"/>
          <w:color w:val="000000" w:themeColor="text1"/>
        </w:rPr>
        <w:t>scope</w:t>
      </w:r>
      <w:proofErr w:type="spellEnd"/>
      <w:r>
        <w:rPr>
          <w:rFonts w:ascii="宋体" w:hAnsi="宋体"/>
          <w:color w:val="000000" w:themeColor="text1"/>
        </w:rPr>
        <w:t>(</w:t>
      </w:r>
      <w:proofErr w:type="gramEnd"/>
      <w:r>
        <w:rPr>
          <w:rFonts w:ascii="宋体" w:hAnsi="宋体"/>
          <w:color w:val="000000" w:themeColor="text1"/>
        </w:rPr>
        <w:t>"conv-</w:t>
      </w:r>
      <w:proofErr w:type="spellStart"/>
      <w:r>
        <w:rPr>
          <w:rFonts w:ascii="宋体" w:hAnsi="宋体"/>
          <w:color w:val="000000" w:themeColor="text1"/>
        </w:rPr>
        <w:t>maxpool</w:t>
      </w:r>
      <w:proofErr w:type="spellEnd"/>
      <w:r>
        <w:rPr>
          <w:rFonts w:ascii="宋体" w:hAnsi="宋体"/>
          <w:color w:val="000000" w:themeColor="text1"/>
        </w:rPr>
        <w:t xml:space="preserve">-%s" % </w:t>
      </w:r>
      <w:proofErr w:type="spellStart"/>
      <w:r>
        <w:rPr>
          <w:rFonts w:ascii="宋体" w:hAnsi="宋体"/>
          <w:color w:val="000000" w:themeColor="text1"/>
        </w:rPr>
        <w:t>filter_size</w:t>
      </w:r>
      <w:proofErr w:type="spellEnd"/>
      <w:r>
        <w:rPr>
          <w:rFonts w:ascii="宋体" w:hAnsi="宋体"/>
          <w:color w:val="000000" w:themeColor="text1"/>
        </w:rPr>
        <w:t>):</w:t>
      </w:r>
    </w:p>
    <w:p w:rsidR="00840CB9" w:rsidRDefault="00E31CC8">
      <w:pPr>
        <w:rPr>
          <w:rFonts w:ascii="宋体" w:hAnsi="宋体"/>
          <w:color w:val="000000" w:themeColor="text1"/>
        </w:rPr>
      </w:pPr>
      <w:r>
        <w:rPr>
          <w:rFonts w:ascii="宋体" w:hAnsi="宋体"/>
          <w:color w:val="000000" w:themeColor="text1"/>
        </w:rPr>
        <w:t xml:space="preserve">        # Convolution Layer</w:t>
      </w:r>
    </w:p>
    <w:p w:rsidR="00840CB9" w:rsidRDefault="00E31CC8">
      <w:pPr>
        <w:rPr>
          <w:rFonts w:ascii="宋体" w:hAnsi="宋体"/>
          <w:color w:val="000000" w:themeColor="text1"/>
        </w:rPr>
      </w:pPr>
      <w:r>
        <w:rPr>
          <w:rFonts w:ascii="宋体" w:hAnsi="宋体"/>
          <w:color w:val="000000" w:themeColor="text1"/>
        </w:rPr>
        <w:t xml:space="preserve">        </w:t>
      </w:r>
      <w:proofErr w:type="spellStart"/>
      <w:r>
        <w:rPr>
          <w:rFonts w:ascii="宋体" w:hAnsi="宋体"/>
          <w:color w:val="000000" w:themeColor="text1"/>
        </w:rPr>
        <w:t>filter_shape</w:t>
      </w:r>
      <w:proofErr w:type="spellEnd"/>
      <w:r>
        <w:rPr>
          <w:rFonts w:ascii="宋体" w:hAnsi="宋体"/>
          <w:color w:val="000000" w:themeColor="text1"/>
        </w:rPr>
        <w:t xml:space="preserve"> = [</w:t>
      </w:r>
      <w:proofErr w:type="spellStart"/>
      <w:r>
        <w:rPr>
          <w:rFonts w:ascii="宋体" w:hAnsi="宋体"/>
          <w:color w:val="000000" w:themeColor="text1"/>
        </w:rPr>
        <w:t>filter_size</w:t>
      </w:r>
      <w:proofErr w:type="spellEnd"/>
      <w:r>
        <w:rPr>
          <w:rFonts w:ascii="宋体" w:hAnsi="宋体"/>
          <w:color w:val="000000" w:themeColor="text1"/>
        </w:rPr>
        <w:t xml:space="preserve">, </w:t>
      </w:r>
      <w:proofErr w:type="spellStart"/>
      <w:r>
        <w:rPr>
          <w:rFonts w:ascii="宋体" w:hAnsi="宋体"/>
          <w:color w:val="000000" w:themeColor="text1"/>
        </w:rPr>
        <w:t>embedding_size</w:t>
      </w:r>
      <w:proofErr w:type="spellEnd"/>
      <w:r>
        <w:rPr>
          <w:rFonts w:ascii="宋体" w:hAnsi="宋体"/>
          <w:color w:val="000000" w:themeColor="text1"/>
        </w:rPr>
        <w:t xml:space="preserve">, 1, </w:t>
      </w:r>
      <w:proofErr w:type="spellStart"/>
      <w:r>
        <w:rPr>
          <w:rFonts w:ascii="宋体" w:hAnsi="宋体"/>
          <w:color w:val="000000" w:themeColor="text1"/>
        </w:rPr>
        <w:t>num_filters</w:t>
      </w:r>
      <w:proofErr w:type="spellEnd"/>
      <w:r>
        <w:rPr>
          <w:rFonts w:ascii="宋体" w:hAnsi="宋体"/>
          <w:color w:val="000000" w:themeColor="text1"/>
        </w:rPr>
        <w:t>]</w:t>
      </w:r>
    </w:p>
    <w:p w:rsidR="00840CB9" w:rsidRDefault="00E31CC8">
      <w:pPr>
        <w:rPr>
          <w:rFonts w:ascii="宋体" w:hAnsi="宋体"/>
          <w:color w:val="000000" w:themeColor="text1"/>
        </w:rPr>
      </w:pPr>
      <w:r>
        <w:rPr>
          <w:rFonts w:ascii="宋体" w:hAnsi="宋体"/>
          <w:color w:val="000000" w:themeColor="text1"/>
        </w:rPr>
        <w:t xml:space="preserve">        W = </w:t>
      </w:r>
      <w:proofErr w:type="spellStart"/>
      <w:proofErr w:type="gramStart"/>
      <w:r>
        <w:rPr>
          <w:rFonts w:ascii="宋体" w:hAnsi="宋体"/>
          <w:color w:val="000000" w:themeColor="text1"/>
        </w:rPr>
        <w:t>tf.Variable</w:t>
      </w:r>
      <w:proofErr w:type="spellEnd"/>
      <w:proofErr w:type="gramEnd"/>
      <w:r>
        <w:rPr>
          <w:rFonts w:ascii="宋体" w:hAnsi="宋体"/>
          <w:color w:val="000000" w:themeColor="text1"/>
        </w:rPr>
        <w:t>(</w:t>
      </w:r>
      <w:proofErr w:type="spellStart"/>
      <w:r>
        <w:rPr>
          <w:rFonts w:ascii="宋体" w:hAnsi="宋体"/>
          <w:color w:val="000000" w:themeColor="text1"/>
        </w:rPr>
        <w:t>tf.truncated_normal</w:t>
      </w:r>
      <w:proofErr w:type="spellEnd"/>
      <w:r>
        <w:rPr>
          <w:rFonts w:ascii="宋体" w:hAnsi="宋体"/>
          <w:color w:val="000000" w:themeColor="text1"/>
        </w:rPr>
        <w:t>(</w:t>
      </w:r>
      <w:proofErr w:type="spellStart"/>
      <w:r>
        <w:rPr>
          <w:rFonts w:ascii="宋体" w:hAnsi="宋体"/>
          <w:color w:val="000000" w:themeColor="text1"/>
        </w:rPr>
        <w:t>filter_shape</w:t>
      </w:r>
      <w:proofErr w:type="spellEnd"/>
      <w:r>
        <w:rPr>
          <w:rFonts w:ascii="宋体" w:hAnsi="宋体"/>
          <w:color w:val="000000" w:themeColor="text1"/>
        </w:rPr>
        <w:t xml:space="preserve">, </w:t>
      </w:r>
      <w:proofErr w:type="spellStart"/>
      <w:r>
        <w:rPr>
          <w:rFonts w:ascii="宋体" w:hAnsi="宋体"/>
          <w:color w:val="000000" w:themeColor="text1"/>
        </w:rPr>
        <w:t>stddev</w:t>
      </w:r>
      <w:proofErr w:type="spellEnd"/>
      <w:r>
        <w:rPr>
          <w:rFonts w:ascii="宋体" w:hAnsi="宋体"/>
          <w:color w:val="000000" w:themeColor="text1"/>
        </w:rPr>
        <w:t>=0.1), name="W")</w:t>
      </w:r>
    </w:p>
    <w:p w:rsidR="00840CB9" w:rsidRDefault="00E31CC8">
      <w:pPr>
        <w:rPr>
          <w:rFonts w:ascii="宋体" w:hAnsi="宋体"/>
          <w:color w:val="000000" w:themeColor="text1"/>
        </w:rPr>
      </w:pPr>
      <w:r>
        <w:rPr>
          <w:rFonts w:ascii="宋体" w:hAnsi="宋体"/>
          <w:color w:val="000000" w:themeColor="text1"/>
        </w:rPr>
        <w:t xml:space="preserve">        b = </w:t>
      </w:r>
      <w:proofErr w:type="spellStart"/>
      <w:proofErr w:type="gramStart"/>
      <w:r>
        <w:rPr>
          <w:rFonts w:ascii="宋体" w:hAnsi="宋体"/>
          <w:color w:val="000000" w:themeColor="text1"/>
        </w:rPr>
        <w:t>tf.Variable</w:t>
      </w:r>
      <w:proofErr w:type="spellEnd"/>
      <w:proofErr w:type="gramEnd"/>
      <w:r>
        <w:rPr>
          <w:rFonts w:ascii="宋体" w:hAnsi="宋体"/>
          <w:color w:val="000000" w:themeColor="text1"/>
        </w:rPr>
        <w:t>(</w:t>
      </w:r>
      <w:proofErr w:type="spellStart"/>
      <w:r>
        <w:rPr>
          <w:rFonts w:ascii="宋体" w:hAnsi="宋体"/>
          <w:color w:val="000000" w:themeColor="text1"/>
        </w:rPr>
        <w:t>tf.constant</w:t>
      </w:r>
      <w:proofErr w:type="spellEnd"/>
      <w:r>
        <w:rPr>
          <w:rFonts w:ascii="宋体" w:hAnsi="宋体"/>
          <w:color w:val="000000" w:themeColor="text1"/>
        </w:rPr>
        <w:t>(0.1, shape=[</w:t>
      </w:r>
      <w:proofErr w:type="spellStart"/>
      <w:r>
        <w:rPr>
          <w:rFonts w:ascii="宋体" w:hAnsi="宋体"/>
          <w:color w:val="000000" w:themeColor="text1"/>
        </w:rPr>
        <w:t>num_filters</w:t>
      </w:r>
      <w:proofErr w:type="spellEnd"/>
      <w:r>
        <w:rPr>
          <w:rFonts w:ascii="宋体" w:hAnsi="宋体"/>
          <w:color w:val="000000" w:themeColor="text1"/>
        </w:rPr>
        <w:t>]), name="b")</w:t>
      </w:r>
    </w:p>
    <w:p w:rsidR="00840CB9" w:rsidRDefault="00E31CC8">
      <w:pPr>
        <w:rPr>
          <w:rFonts w:ascii="宋体" w:hAnsi="宋体"/>
          <w:color w:val="000000" w:themeColor="text1"/>
        </w:rPr>
      </w:pPr>
      <w:r>
        <w:rPr>
          <w:rFonts w:ascii="宋体" w:hAnsi="宋体"/>
          <w:color w:val="000000" w:themeColor="text1"/>
        </w:rPr>
        <w:t xml:space="preserve">        conv = tf.</w:t>
      </w:r>
      <w:proofErr w:type="gramStart"/>
      <w:r>
        <w:rPr>
          <w:rFonts w:ascii="宋体" w:hAnsi="宋体"/>
          <w:color w:val="000000" w:themeColor="text1"/>
        </w:rPr>
        <w:t>nn.conv</w:t>
      </w:r>
      <w:proofErr w:type="gramEnd"/>
      <w:r>
        <w:rPr>
          <w:rFonts w:ascii="宋体" w:hAnsi="宋体"/>
          <w:color w:val="000000" w:themeColor="text1"/>
        </w:rPr>
        <w:t>2d(</w:t>
      </w:r>
    </w:p>
    <w:p w:rsidR="00840CB9" w:rsidRDefault="00E31CC8">
      <w:pPr>
        <w:rPr>
          <w:rFonts w:ascii="宋体" w:hAnsi="宋体"/>
          <w:color w:val="000000" w:themeColor="text1"/>
        </w:rPr>
      </w:pPr>
      <w:r>
        <w:rPr>
          <w:rFonts w:ascii="宋体" w:hAnsi="宋体"/>
          <w:color w:val="000000" w:themeColor="text1"/>
        </w:rPr>
        <w:t xml:space="preserve">            </w:t>
      </w:r>
      <w:proofErr w:type="spellStart"/>
      <w:proofErr w:type="gramStart"/>
      <w:r>
        <w:rPr>
          <w:rFonts w:ascii="宋体" w:hAnsi="宋体"/>
          <w:color w:val="000000" w:themeColor="text1"/>
        </w:rPr>
        <w:t>self.embedded</w:t>
      </w:r>
      <w:proofErr w:type="gramEnd"/>
      <w:r>
        <w:rPr>
          <w:rFonts w:ascii="宋体" w:hAnsi="宋体"/>
          <w:color w:val="000000" w:themeColor="text1"/>
        </w:rPr>
        <w:t>_chars_expanded</w:t>
      </w:r>
      <w:proofErr w:type="spellEnd"/>
      <w:r>
        <w:rPr>
          <w:rFonts w:ascii="宋体" w:hAnsi="宋体"/>
          <w:color w:val="000000" w:themeColor="text1"/>
        </w:rPr>
        <w:t>,</w:t>
      </w:r>
    </w:p>
    <w:p w:rsidR="00840CB9" w:rsidRDefault="00E31CC8">
      <w:pPr>
        <w:rPr>
          <w:rFonts w:ascii="宋体" w:hAnsi="宋体"/>
          <w:color w:val="000000" w:themeColor="text1"/>
        </w:rPr>
      </w:pPr>
      <w:r>
        <w:rPr>
          <w:rFonts w:ascii="宋体" w:hAnsi="宋体"/>
          <w:color w:val="000000" w:themeColor="text1"/>
        </w:rPr>
        <w:lastRenderedPageBreak/>
        <w:t xml:space="preserve">            W,</w:t>
      </w:r>
    </w:p>
    <w:p w:rsidR="00840CB9" w:rsidRDefault="00E31CC8">
      <w:pPr>
        <w:rPr>
          <w:rFonts w:ascii="宋体" w:hAnsi="宋体"/>
          <w:color w:val="000000" w:themeColor="text1"/>
        </w:rPr>
      </w:pPr>
      <w:r>
        <w:rPr>
          <w:rFonts w:ascii="宋体" w:hAnsi="宋体"/>
          <w:color w:val="000000" w:themeColor="text1"/>
        </w:rPr>
        <w:t xml:space="preserve">            strides</w:t>
      </w:r>
      <w:proofErr w:type="gramStart"/>
      <w:r>
        <w:rPr>
          <w:rFonts w:ascii="宋体" w:hAnsi="宋体"/>
          <w:color w:val="000000" w:themeColor="text1"/>
        </w:rPr>
        <w:t>=[</w:t>
      </w:r>
      <w:proofErr w:type="gramEnd"/>
      <w:r>
        <w:rPr>
          <w:rFonts w:ascii="宋体" w:hAnsi="宋体"/>
          <w:color w:val="000000" w:themeColor="text1"/>
        </w:rPr>
        <w:t>1, 1, 1, 1],</w:t>
      </w:r>
    </w:p>
    <w:p w:rsidR="00840CB9" w:rsidRDefault="00E31CC8">
      <w:pPr>
        <w:rPr>
          <w:rFonts w:ascii="宋体" w:hAnsi="宋体"/>
          <w:color w:val="000000" w:themeColor="text1"/>
        </w:rPr>
      </w:pPr>
      <w:r>
        <w:rPr>
          <w:rFonts w:ascii="宋体" w:hAnsi="宋体"/>
          <w:color w:val="000000" w:themeColor="text1"/>
        </w:rPr>
        <w:t xml:space="preserve">            padding="VALID",</w:t>
      </w:r>
    </w:p>
    <w:p w:rsidR="00840CB9" w:rsidRDefault="00E31CC8">
      <w:pPr>
        <w:rPr>
          <w:rFonts w:ascii="宋体" w:hAnsi="宋体"/>
          <w:color w:val="000000" w:themeColor="text1"/>
        </w:rPr>
      </w:pPr>
      <w:r>
        <w:rPr>
          <w:rFonts w:ascii="宋体" w:hAnsi="宋体"/>
          <w:color w:val="000000" w:themeColor="text1"/>
        </w:rPr>
        <w:t xml:space="preserve">            name="conv")</w:t>
      </w:r>
    </w:p>
    <w:p w:rsidR="00840CB9" w:rsidRDefault="00E31CC8">
      <w:pPr>
        <w:rPr>
          <w:rFonts w:ascii="宋体" w:hAnsi="宋体"/>
          <w:color w:val="000000" w:themeColor="text1"/>
        </w:rPr>
      </w:pPr>
      <w:r>
        <w:rPr>
          <w:rFonts w:ascii="宋体" w:hAnsi="宋体"/>
          <w:color w:val="000000" w:themeColor="text1"/>
        </w:rPr>
        <w:t xml:space="preserve">        # Apply nonlinearity</w:t>
      </w:r>
    </w:p>
    <w:p w:rsidR="00840CB9" w:rsidRDefault="00E31CC8">
      <w:pPr>
        <w:rPr>
          <w:rFonts w:ascii="宋体" w:hAnsi="宋体"/>
          <w:color w:val="000000" w:themeColor="text1"/>
        </w:rPr>
      </w:pPr>
      <w:r>
        <w:rPr>
          <w:rFonts w:ascii="宋体" w:hAnsi="宋体"/>
          <w:color w:val="000000" w:themeColor="text1"/>
        </w:rPr>
        <w:t xml:space="preserve">        h = </w:t>
      </w:r>
      <w:proofErr w:type="spellStart"/>
      <w:r>
        <w:rPr>
          <w:rFonts w:ascii="宋体" w:hAnsi="宋体"/>
          <w:color w:val="000000" w:themeColor="text1"/>
        </w:rPr>
        <w:t>tf.</w:t>
      </w:r>
      <w:proofErr w:type="gramStart"/>
      <w:r>
        <w:rPr>
          <w:rFonts w:ascii="宋体" w:hAnsi="宋体"/>
          <w:color w:val="000000" w:themeColor="text1"/>
        </w:rPr>
        <w:t>nn.relu</w:t>
      </w:r>
      <w:proofErr w:type="spellEnd"/>
      <w:proofErr w:type="gramEnd"/>
      <w:r>
        <w:rPr>
          <w:rFonts w:ascii="宋体" w:hAnsi="宋体"/>
          <w:color w:val="000000" w:themeColor="text1"/>
        </w:rPr>
        <w:t>(</w:t>
      </w:r>
      <w:proofErr w:type="spellStart"/>
      <w:r>
        <w:rPr>
          <w:rFonts w:ascii="宋体" w:hAnsi="宋体"/>
          <w:color w:val="000000" w:themeColor="text1"/>
        </w:rPr>
        <w:t>tf.nn.bias_add</w:t>
      </w:r>
      <w:proofErr w:type="spellEnd"/>
      <w:r>
        <w:rPr>
          <w:rFonts w:ascii="宋体" w:hAnsi="宋体"/>
          <w:color w:val="000000" w:themeColor="text1"/>
        </w:rPr>
        <w:t>(conv, b), name="</w:t>
      </w:r>
      <w:proofErr w:type="spellStart"/>
      <w:r>
        <w:rPr>
          <w:rFonts w:ascii="宋体" w:hAnsi="宋体"/>
          <w:color w:val="000000" w:themeColor="text1"/>
        </w:rPr>
        <w:t>relu</w:t>
      </w:r>
      <w:proofErr w:type="spellEnd"/>
      <w:r>
        <w:rPr>
          <w:rFonts w:ascii="宋体" w:hAnsi="宋体"/>
          <w:color w:val="000000" w:themeColor="text1"/>
        </w:rPr>
        <w:t>")</w:t>
      </w:r>
    </w:p>
    <w:p w:rsidR="00840CB9" w:rsidRDefault="00E31CC8">
      <w:pPr>
        <w:rPr>
          <w:rFonts w:ascii="宋体" w:hAnsi="宋体"/>
          <w:color w:val="000000" w:themeColor="text1"/>
        </w:rPr>
      </w:pPr>
      <w:r>
        <w:rPr>
          <w:rFonts w:ascii="宋体" w:hAnsi="宋体"/>
          <w:color w:val="000000" w:themeColor="text1"/>
        </w:rPr>
        <w:t xml:space="preserve">        # Max-pooling over the outputs</w:t>
      </w:r>
    </w:p>
    <w:p w:rsidR="00840CB9" w:rsidRDefault="00E31CC8">
      <w:pPr>
        <w:rPr>
          <w:rFonts w:ascii="宋体" w:hAnsi="宋体"/>
          <w:color w:val="000000" w:themeColor="text1"/>
        </w:rPr>
      </w:pPr>
      <w:r>
        <w:rPr>
          <w:rFonts w:ascii="宋体" w:hAnsi="宋体"/>
          <w:color w:val="000000" w:themeColor="text1"/>
        </w:rPr>
        <w:t xml:space="preserve">        pooled = </w:t>
      </w:r>
      <w:proofErr w:type="spellStart"/>
      <w:r>
        <w:rPr>
          <w:rFonts w:ascii="宋体" w:hAnsi="宋体"/>
          <w:color w:val="000000" w:themeColor="text1"/>
        </w:rPr>
        <w:t>tf.nn.max_</w:t>
      </w:r>
      <w:proofErr w:type="gramStart"/>
      <w:r>
        <w:rPr>
          <w:rFonts w:ascii="宋体" w:hAnsi="宋体"/>
          <w:color w:val="000000" w:themeColor="text1"/>
        </w:rPr>
        <w:t>pool</w:t>
      </w:r>
      <w:proofErr w:type="spellEnd"/>
      <w:r>
        <w:rPr>
          <w:rFonts w:ascii="宋体" w:hAnsi="宋体"/>
          <w:color w:val="000000" w:themeColor="text1"/>
        </w:rPr>
        <w:t>(</w:t>
      </w:r>
      <w:proofErr w:type="gramEnd"/>
    </w:p>
    <w:p w:rsidR="00840CB9" w:rsidRDefault="00E31CC8">
      <w:pPr>
        <w:rPr>
          <w:rFonts w:ascii="宋体" w:hAnsi="宋体"/>
          <w:color w:val="000000" w:themeColor="text1"/>
        </w:rPr>
      </w:pPr>
      <w:r>
        <w:rPr>
          <w:rFonts w:ascii="宋体" w:hAnsi="宋体"/>
          <w:color w:val="000000" w:themeColor="text1"/>
        </w:rPr>
        <w:t xml:space="preserve">            h,</w:t>
      </w:r>
    </w:p>
    <w:p w:rsidR="00840CB9" w:rsidRDefault="00E31CC8">
      <w:pPr>
        <w:rPr>
          <w:rFonts w:ascii="宋体" w:hAnsi="宋体"/>
          <w:color w:val="000000" w:themeColor="text1"/>
        </w:rPr>
      </w:pPr>
      <w:r>
        <w:rPr>
          <w:rFonts w:ascii="宋体" w:hAnsi="宋体"/>
          <w:color w:val="000000" w:themeColor="text1"/>
        </w:rPr>
        <w:t xml:space="preserve">            </w:t>
      </w:r>
      <w:proofErr w:type="spellStart"/>
      <w:r>
        <w:rPr>
          <w:rFonts w:ascii="宋体" w:hAnsi="宋体"/>
          <w:color w:val="000000" w:themeColor="text1"/>
        </w:rPr>
        <w:t>ksize</w:t>
      </w:r>
      <w:proofErr w:type="spellEnd"/>
      <w:proofErr w:type="gramStart"/>
      <w:r>
        <w:rPr>
          <w:rFonts w:ascii="宋体" w:hAnsi="宋体"/>
          <w:color w:val="000000" w:themeColor="text1"/>
        </w:rPr>
        <w:t>=[</w:t>
      </w:r>
      <w:proofErr w:type="gramEnd"/>
      <w:r>
        <w:rPr>
          <w:rFonts w:ascii="宋体" w:hAnsi="宋体"/>
          <w:color w:val="000000" w:themeColor="text1"/>
        </w:rPr>
        <w:t xml:space="preserve">1, </w:t>
      </w:r>
      <w:proofErr w:type="spellStart"/>
      <w:r>
        <w:rPr>
          <w:rFonts w:ascii="宋体" w:hAnsi="宋体"/>
          <w:color w:val="000000" w:themeColor="text1"/>
        </w:rPr>
        <w:t>sequence_length</w:t>
      </w:r>
      <w:proofErr w:type="spellEnd"/>
      <w:r>
        <w:rPr>
          <w:rFonts w:ascii="宋体" w:hAnsi="宋体"/>
          <w:color w:val="000000" w:themeColor="text1"/>
        </w:rPr>
        <w:t xml:space="preserve"> - </w:t>
      </w:r>
      <w:proofErr w:type="spellStart"/>
      <w:r>
        <w:rPr>
          <w:rFonts w:ascii="宋体" w:hAnsi="宋体"/>
          <w:color w:val="000000" w:themeColor="text1"/>
        </w:rPr>
        <w:t>filter_size</w:t>
      </w:r>
      <w:proofErr w:type="spellEnd"/>
      <w:r>
        <w:rPr>
          <w:rFonts w:ascii="宋体" w:hAnsi="宋体"/>
          <w:color w:val="000000" w:themeColor="text1"/>
        </w:rPr>
        <w:t xml:space="preserve"> + 1, 1, 1],</w:t>
      </w:r>
    </w:p>
    <w:p w:rsidR="00840CB9" w:rsidRDefault="00E31CC8">
      <w:pPr>
        <w:rPr>
          <w:rFonts w:ascii="宋体" w:hAnsi="宋体"/>
          <w:color w:val="000000" w:themeColor="text1"/>
        </w:rPr>
      </w:pPr>
      <w:r>
        <w:rPr>
          <w:rFonts w:ascii="宋体" w:hAnsi="宋体"/>
          <w:color w:val="000000" w:themeColor="text1"/>
        </w:rPr>
        <w:t xml:space="preserve">            strides</w:t>
      </w:r>
      <w:proofErr w:type="gramStart"/>
      <w:r>
        <w:rPr>
          <w:rFonts w:ascii="宋体" w:hAnsi="宋体"/>
          <w:color w:val="000000" w:themeColor="text1"/>
        </w:rPr>
        <w:t>=[</w:t>
      </w:r>
      <w:proofErr w:type="gramEnd"/>
      <w:r>
        <w:rPr>
          <w:rFonts w:ascii="宋体" w:hAnsi="宋体"/>
          <w:color w:val="000000" w:themeColor="text1"/>
        </w:rPr>
        <w:t>1, 1, 1, 1],</w:t>
      </w:r>
    </w:p>
    <w:p w:rsidR="00840CB9" w:rsidRDefault="00E31CC8">
      <w:pPr>
        <w:rPr>
          <w:rFonts w:ascii="宋体" w:hAnsi="宋体"/>
          <w:color w:val="000000" w:themeColor="text1"/>
        </w:rPr>
      </w:pPr>
      <w:r>
        <w:rPr>
          <w:rFonts w:ascii="宋体" w:hAnsi="宋体"/>
          <w:color w:val="000000" w:themeColor="text1"/>
        </w:rPr>
        <w:t xml:space="preserve">            padding='VALID',</w:t>
      </w:r>
    </w:p>
    <w:p w:rsidR="00840CB9" w:rsidRDefault="00E31CC8">
      <w:pPr>
        <w:rPr>
          <w:rFonts w:ascii="宋体" w:hAnsi="宋体"/>
          <w:color w:val="000000" w:themeColor="text1"/>
        </w:rPr>
      </w:pPr>
      <w:r>
        <w:rPr>
          <w:rFonts w:ascii="宋体" w:hAnsi="宋体"/>
          <w:color w:val="000000" w:themeColor="text1"/>
        </w:rPr>
        <w:t xml:space="preserve">            name="pool")</w:t>
      </w:r>
    </w:p>
    <w:p w:rsidR="00840CB9" w:rsidRDefault="00E31CC8">
      <w:pPr>
        <w:rPr>
          <w:rFonts w:ascii="宋体" w:hAnsi="宋体"/>
          <w:color w:val="000000" w:themeColor="text1"/>
        </w:rPr>
      </w:pPr>
      <w:r>
        <w:rPr>
          <w:rFonts w:ascii="宋体" w:hAnsi="宋体"/>
          <w:color w:val="000000" w:themeColor="text1"/>
        </w:rPr>
        <w:t xml:space="preserve">        </w:t>
      </w:r>
      <w:proofErr w:type="spellStart"/>
      <w:r>
        <w:rPr>
          <w:rFonts w:ascii="宋体" w:hAnsi="宋体"/>
          <w:color w:val="000000" w:themeColor="text1"/>
        </w:rPr>
        <w:t>pooled_</w:t>
      </w:r>
      <w:proofErr w:type="gramStart"/>
      <w:r>
        <w:rPr>
          <w:rFonts w:ascii="宋体" w:hAnsi="宋体"/>
          <w:color w:val="000000" w:themeColor="text1"/>
        </w:rPr>
        <w:t>outputs.append</w:t>
      </w:r>
      <w:proofErr w:type="spellEnd"/>
      <w:proofErr w:type="gramEnd"/>
      <w:r>
        <w:rPr>
          <w:rFonts w:ascii="宋体" w:hAnsi="宋体"/>
          <w:color w:val="000000" w:themeColor="text1"/>
        </w:rPr>
        <w:t>(pooled)</w:t>
      </w:r>
    </w:p>
    <w:p w:rsidR="00840CB9" w:rsidRDefault="00E31CC8">
      <w:pPr>
        <w:rPr>
          <w:rFonts w:ascii="宋体" w:hAnsi="宋体"/>
          <w:color w:val="000000" w:themeColor="text1"/>
        </w:rPr>
      </w:pPr>
      <w:r>
        <w:rPr>
          <w:rFonts w:ascii="宋体" w:hAnsi="宋体"/>
          <w:color w:val="000000" w:themeColor="text1"/>
        </w:rPr>
        <w:t># Combine all the pooled features</w:t>
      </w:r>
    </w:p>
    <w:p w:rsidR="00840CB9" w:rsidRDefault="00E31CC8">
      <w:pPr>
        <w:rPr>
          <w:rFonts w:ascii="宋体" w:hAnsi="宋体"/>
          <w:color w:val="000000" w:themeColor="text1"/>
        </w:rPr>
      </w:pPr>
      <w:proofErr w:type="spellStart"/>
      <w:r>
        <w:rPr>
          <w:rFonts w:ascii="宋体" w:hAnsi="宋体"/>
          <w:color w:val="000000" w:themeColor="text1"/>
        </w:rPr>
        <w:t>num_filters_total</w:t>
      </w:r>
      <w:proofErr w:type="spellEnd"/>
      <w:r>
        <w:rPr>
          <w:rFonts w:ascii="宋体" w:hAnsi="宋体"/>
          <w:color w:val="000000" w:themeColor="text1"/>
        </w:rPr>
        <w:t xml:space="preserve"> = </w:t>
      </w:r>
      <w:proofErr w:type="spellStart"/>
      <w:r>
        <w:rPr>
          <w:rFonts w:ascii="宋体" w:hAnsi="宋体"/>
          <w:color w:val="000000" w:themeColor="text1"/>
        </w:rPr>
        <w:t>num_filters</w:t>
      </w:r>
      <w:proofErr w:type="spellEnd"/>
      <w:r>
        <w:rPr>
          <w:rFonts w:ascii="宋体" w:hAnsi="宋体"/>
          <w:color w:val="000000" w:themeColor="text1"/>
        </w:rPr>
        <w:t xml:space="preserve"> * </w:t>
      </w:r>
      <w:proofErr w:type="spellStart"/>
      <w:r>
        <w:rPr>
          <w:rFonts w:ascii="宋体" w:hAnsi="宋体"/>
          <w:color w:val="000000" w:themeColor="text1"/>
        </w:rPr>
        <w:t>len</w:t>
      </w:r>
      <w:proofErr w:type="spellEnd"/>
      <w:r>
        <w:rPr>
          <w:rFonts w:ascii="宋体" w:hAnsi="宋体"/>
          <w:color w:val="000000" w:themeColor="text1"/>
        </w:rPr>
        <w:t>(</w:t>
      </w:r>
      <w:proofErr w:type="spellStart"/>
      <w:r>
        <w:rPr>
          <w:rFonts w:ascii="宋体" w:hAnsi="宋体"/>
          <w:color w:val="000000" w:themeColor="text1"/>
        </w:rPr>
        <w:t>filter_sizes</w:t>
      </w:r>
      <w:proofErr w:type="spellEnd"/>
      <w:r>
        <w:rPr>
          <w:rFonts w:ascii="宋体" w:hAnsi="宋体"/>
          <w:color w:val="000000" w:themeColor="text1"/>
        </w:rPr>
        <w:t>)</w:t>
      </w:r>
    </w:p>
    <w:p w:rsidR="00840CB9" w:rsidRDefault="00E31CC8">
      <w:pPr>
        <w:rPr>
          <w:rFonts w:ascii="宋体" w:hAnsi="宋体"/>
          <w:color w:val="000000" w:themeColor="text1"/>
        </w:rPr>
      </w:pPr>
      <w:proofErr w:type="spellStart"/>
      <w:r>
        <w:rPr>
          <w:rFonts w:ascii="宋体" w:hAnsi="宋体"/>
          <w:color w:val="000000" w:themeColor="text1"/>
        </w:rPr>
        <w:t>self.h_pool</w:t>
      </w:r>
      <w:proofErr w:type="spellEnd"/>
      <w:r>
        <w:rPr>
          <w:rFonts w:ascii="宋体" w:hAnsi="宋体"/>
          <w:color w:val="000000" w:themeColor="text1"/>
        </w:rPr>
        <w:t xml:space="preserve"> = </w:t>
      </w:r>
      <w:proofErr w:type="spellStart"/>
      <w:proofErr w:type="gramStart"/>
      <w:r>
        <w:rPr>
          <w:rFonts w:ascii="宋体" w:hAnsi="宋体"/>
          <w:color w:val="000000" w:themeColor="text1"/>
        </w:rPr>
        <w:t>tf.concat</w:t>
      </w:r>
      <w:proofErr w:type="spellEnd"/>
      <w:proofErr w:type="gramEnd"/>
      <w:r>
        <w:rPr>
          <w:rFonts w:ascii="宋体" w:hAnsi="宋体"/>
          <w:color w:val="000000" w:themeColor="text1"/>
        </w:rPr>
        <w:t xml:space="preserve">(3, </w:t>
      </w:r>
      <w:proofErr w:type="spellStart"/>
      <w:r>
        <w:rPr>
          <w:rFonts w:ascii="宋体" w:hAnsi="宋体"/>
          <w:color w:val="000000" w:themeColor="text1"/>
        </w:rPr>
        <w:t>pooled_outputs</w:t>
      </w:r>
      <w:proofErr w:type="spellEnd"/>
      <w:r>
        <w:rPr>
          <w:rFonts w:ascii="宋体" w:hAnsi="宋体"/>
          <w:color w:val="000000" w:themeColor="text1"/>
        </w:rPr>
        <w:t>)</w:t>
      </w:r>
    </w:p>
    <w:p w:rsidR="00840CB9" w:rsidRDefault="00E31CC8">
      <w:pPr>
        <w:rPr>
          <w:rFonts w:ascii="宋体" w:hAnsi="宋体"/>
          <w:color w:val="000000" w:themeColor="text1"/>
        </w:rPr>
      </w:pPr>
      <w:proofErr w:type="spellStart"/>
      <w:r>
        <w:rPr>
          <w:rFonts w:ascii="宋体" w:hAnsi="宋体"/>
          <w:color w:val="000000" w:themeColor="text1"/>
        </w:rPr>
        <w:t>self.h_pool_flat</w:t>
      </w:r>
      <w:proofErr w:type="spellEnd"/>
      <w:r>
        <w:rPr>
          <w:rFonts w:ascii="宋体" w:hAnsi="宋体"/>
          <w:color w:val="000000" w:themeColor="text1"/>
        </w:rPr>
        <w:t xml:space="preserve"> = </w:t>
      </w:r>
      <w:proofErr w:type="spellStart"/>
      <w:proofErr w:type="gramStart"/>
      <w:r>
        <w:rPr>
          <w:rFonts w:ascii="宋体" w:hAnsi="宋体"/>
          <w:color w:val="000000" w:themeColor="text1"/>
        </w:rPr>
        <w:t>tf.reshape</w:t>
      </w:r>
      <w:proofErr w:type="spellEnd"/>
      <w:proofErr w:type="gramEnd"/>
      <w:r>
        <w:rPr>
          <w:rFonts w:ascii="宋体" w:hAnsi="宋体"/>
          <w:color w:val="000000" w:themeColor="text1"/>
        </w:rPr>
        <w:t>(</w:t>
      </w:r>
      <w:proofErr w:type="spellStart"/>
      <w:r>
        <w:rPr>
          <w:rFonts w:ascii="宋体" w:hAnsi="宋体"/>
          <w:color w:val="000000" w:themeColor="text1"/>
        </w:rPr>
        <w:t>self.h_pool</w:t>
      </w:r>
      <w:proofErr w:type="spellEnd"/>
      <w:r>
        <w:rPr>
          <w:rFonts w:ascii="宋体" w:hAnsi="宋体"/>
          <w:color w:val="000000" w:themeColor="text1"/>
        </w:rPr>
        <w:t xml:space="preserve">, [-1, </w:t>
      </w:r>
      <w:proofErr w:type="spellStart"/>
      <w:r>
        <w:rPr>
          <w:rFonts w:ascii="宋体" w:hAnsi="宋体"/>
          <w:color w:val="000000" w:themeColor="text1"/>
        </w:rPr>
        <w:t>num_filters_total</w:t>
      </w:r>
      <w:proofErr w:type="spellEnd"/>
      <w:r>
        <w:rPr>
          <w:rFonts w:ascii="宋体" w:hAnsi="宋体"/>
          <w:color w:val="000000" w:themeColor="text1"/>
        </w:rPr>
        <w:t>])</w:t>
      </w:r>
    </w:p>
    <w:p w:rsidR="00840CB9" w:rsidRDefault="00E31CC8">
      <w:pPr>
        <w:rPr>
          <w:rFonts w:ascii="宋体" w:hAnsi="宋体"/>
          <w:color w:val="000000" w:themeColor="text1"/>
        </w:rPr>
      </w:pPr>
      <w:r>
        <w:rPr>
          <w:rFonts w:ascii="宋体" w:hAnsi="宋体"/>
          <w:color w:val="000000" w:themeColor="text1"/>
        </w:rPr>
        <w:t xml:space="preserve">这里 W 是我们的过滤器矩阵，h 是将非线性应用于卷积输出的结果。每个过滤器在整个嵌入过程中都会滑动，不同的是它覆盖单词的数量。”VALID”填充意味着在没有填充边缘的情况下将过滤器滑过我们的句子，执行一个窄卷积，给我们的输出形状为 [1, </w:t>
      </w:r>
      <w:proofErr w:type="spellStart"/>
      <w:r>
        <w:rPr>
          <w:rFonts w:ascii="宋体" w:hAnsi="宋体"/>
          <w:color w:val="000000" w:themeColor="text1"/>
        </w:rPr>
        <w:t>sequence_length</w:t>
      </w:r>
      <w:proofErr w:type="spellEnd"/>
      <w:r>
        <w:rPr>
          <w:rFonts w:ascii="宋体" w:hAnsi="宋体"/>
          <w:color w:val="000000" w:themeColor="text1"/>
        </w:rPr>
        <w:t xml:space="preserve"> - </w:t>
      </w:r>
      <w:proofErr w:type="spellStart"/>
      <w:r>
        <w:rPr>
          <w:rFonts w:ascii="宋体" w:hAnsi="宋体"/>
          <w:color w:val="000000" w:themeColor="text1"/>
        </w:rPr>
        <w:t>filter_size</w:t>
      </w:r>
      <w:proofErr w:type="spellEnd"/>
      <w:r>
        <w:rPr>
          <w:rFonts w:ascii="宋体" w:hAnsi="宋体"/>
          <w:color w:val="000000" w:themeColor="text1"/>
        </w:rPr>
        <w:t xml:space="preserve"> + 1, 1, 1]。在特定的过滤器大小的输出上执行最大池化会留下一个形状为 [</w:t>
      </w:r>
      <w:proofErr w:type="spellStart"/>
      <w:r>
        <w:rPr>
          <w:rFonts w:ascii="宋体" w:hAnsi="宋体"/>
          <w:color w:val="000000" w:themeColor="text1"/>
        </w:rPr>
        <w:t>batch_size</w:t>
      </w:r>
      <w:proofErr w:type="spellEnd"/>
      <w:r>
        <w:rPr>
          <w:rFonts w:ascii="宋体" w:hAnsi="宋体"/>
          <w:color w:val="000000" w:themeColor="text1"/>
        </w:rPr>
        <w:t xml:space="preserve">, 1, 1, </w:t>
      </w:r>
      <w:proofErr w:type="spellStart"/>
      <w:r>
        <w:rPr>
          <w:rFonts w:ascii="宋体" w:hAnsi="宋体"/>
          <w:color w:val="000000" w:themeColor="text1"/>
        </w:rPr>
        <w:t>num_filters</w:t>
      </w:r>
      <w:proofErr w:type="spellEnd"/>
      <w:r>
        <w:rPr>
          <w:rFonts w:ascii="宋体" w:hAnsi="宋体"/>
          <w:color w:val="000000" w:themeColor="text1"/>
        </w:rPr>
        <w:t>] 的张量。这实质上是一个特征向量，最后一个维度对应于特征。一旦从每个过滤器的大小得到所有的输出张量，将它们合并成一个形状为 [</w:t>
      </w:r>
      <w:proofErr w:type="spellStart"/>
      <w:r>
        <w:rPr>
          <w:rFonts w:ascii="宋体" w:hAnsi="宋体"/>
          <w:color w:val="000000" w:themeColor="text1"/>
        </w:rPr>
        <w:t>batch_size</w:t>
      </w:r>
      <w:proofErr w:type="spellEnd"/>
      <w:r>
        <w:rPr>
          <w:rFonts w:ascii="宋体" w:hAnsi="宋体"/>
          <w:color w:val="000000" w:themeColor="text1"/>
        </w:rPr>
        <w:t xml:space="preserve">, </w:t>
      </w:r>
      <w:proofErr w:type="spellStart"/>
      <w:r>
        <w:rPr>
          <w:rFonts w:ascii="宋体" w:hAnsi="宋体"/>
          <w:color w:val="000000" w:themeColor="text1"/>
        </w:rPr>
        <w:t>num_filters_total</w:t>
      </w:r>
      <w:proofErr w:type="spellEnd"/>
      <w:r>
        <w:rPr>
          <w:rFonts w:ascii="宋体" w:hAnsi="宋体"/>
          <w:color w:val="000000" w:themeColor="text1"/>
        </w:rPr>
        <w:t xml:space="preserve">] 的长特征向量。-1 在 </w:t>
      </w:r>
      <w:proofErr w:type="spellStart"/>
      <w:r>
        <w:rPr>
          <w:rFonts w:ascii="宋体" w:hAnsi="宋体"/>
          <w:color w:val="000000" w:themeColor="text1"/>
        </w:rPr>
        <w:t>tf.reshape</w:t>
      </w:r>
      <w:proofErr w:type="spellEnd"/>
      <w:r>
        <w:rPr>
          <w:rFonts w:ascii="宋体" w:hAnsi="宋体"/>
          <w:color w:val="000000" w:themeColor="text1"/>
        </w:rPr>
        <w:t xml:space="preserve"> 可能的情况下使用告诉 TensorFlow 使尺寸变平。</w:t>
      </w:r>
    </w:p>
    <w:p w:rsidR="00840CB9" w:rsidRDefault="00E31CC8">
      <w:pPr>
        <w:pStyle w:val="2"/>
        <w:spacing w:line="300" w:lineRule="auto"/>
        <w:rPr>
          <w:rFonts w:ascii="宋体" w:hAnsi="宋体"/>
          <w:color w:val="000000" w:themeColor="text1"/>
        </w:rPr>
      </w:pPr>
      <w:bookmarkStart w:id="26" w:name="_Toc534903768"/>
      <w:r>
        <w:rPr>
          <w:rFonts w:ascii="宋体" w:hAnsi="宋体"/>
          <w:color w:val="000000" w:themeColor="text1"/>
        </w:rPr>
        <w:t>3.5 Dropout层</w:t>
      </w:r>
      <w:bookmarkEnd w:id="26"/>
    </w:p>
    <w:p w:rsidR="00840CB9" w:rsidRDefault="00E31CC8">
      <w:pPr>
        <w:rPr>
          <w:rFonts w:ascii="宋体" w:hAnsi="宋体"/>
          <w:color w:val="000000" w:themeColor="text1"/>
        </w:rPr>
      </w:pPr>
      <w:r>
        <w:rPr>
          <w:rFonts w:ascii="宋体" w:hAnsi="宋体"/>
          <w:color w:val="000000" w:themeColor="text1"/>
        </w:rPr>
        <w:t>dropout 是使卷积神经网络正则化的最普遍的方法。</w:t>
      </w:r>
      <w:r w:rsidR="003069FA">
        <w:rPr>
          <w:rFonts w:ascii="宋体" w:hAnsi="宋体" w:hint="eastAsia"/>
          <w:color w:val="000000" w:themeColor="text1"/>
        </w:rPr>
        <w:t>原理</w:t>
      </w:r>
      <w:r>
        <w:rPr>
          <w:rFonts w:ascii="宋体" w:hAnsi="宋体"/>
          <w:color w:val="000000" w:themeColor="text1"/>
        </w:rPr>
        <w:t>很简单</w:t>
      </w:r>
      <w:r w:rsidR="003069FA">
        <w:rPr>
          <w:rFonts w:ascii="宋体" w:hAnsi="宋体" w:hint="eastAsia"/>
          <w:color w:val="000000" w:themeColor="text1"/>
        </w:rPr>
        <w:t>，</w:t>
      </w:r>
      <w:r>
        <w:rPr>
          <w:rFonts w:ascii="宋体" w:hAnsi="宋体"/>
          <w:color w:val="000000" w:themeColor="text1"/>
        </w:rPr>
        <w:t>dropout 层随机“禁用”其神经元的一部分。这可以防止神经元共同适应，并迫使他们学习单独有用的特征。我们保</w:t>
      </w:r>
      <w:r>
        <w:rPr>
          <w:rFonts w:ascii="宋体" w:hAnsi="宋体"/>
          <w:color w:val="000000" w:themeColor="text1"/>
        </w:rPr>
        <w:lastRenderedPageBreak/>
        <w:t xml:space="preserve">持启用的神经元部分是由 </w:t>
      </w:r>
      <w:proofErr w:type="spellStart"/>
      <w:r>
        <w:rPr>
          <w:rFonts w:ascii="宋体" w:hAnsi="宋体"/>
          <w:color w:val="000000" w:themeColor="text1"/>
        </w:rPr>
        <w:t>dropout_keep_prob</w:t>
      </w:r>
      <w:proofErr w:type="spellEnd"/>
      <w:r>
        <w:rPr>
          <w:rFonts w:ascii="宋体" w:hAnsi="宋体"/>
          <w:color w:val="000000" w:themeColor="text1"/>
        </w:rPr>
        <w:t xml:space="preserve"> 定义的。在训练期间将其设置为 0.5，在评估期间设为 1。</w:t>
      </w:r>
    </w:p>
    <w:p w:rsidR="00840CB9" w:rsidRDefault="00E31CC8">
      <w:pPr>
        <w:rPr>
          <w:rFonts w:ascii="宋体" w:hAnsi="宋体"/>
          <w:color w:val="000000" w:themeColor="text1"/>
        </w:rPr>
      </w:pPr>
      <w:r>
        <w:rPr>
          <w:rFonts w:ascii="宋体" w:hAnsi="宋体"/>
          <w:color w:val="000000" w:themeColor="text1"/>
        </w:rPr>
        <w:t xml:space="preserve">with </w:t>
      </w:r>
      <w:proofErr w:type="spellStart"/>
      <w:r>
        <w:rPr>
          <w:rFonts w:ascii="宋体" w:hAnsi="宋体"/>
          <w:color w:val="000000" w:themeColor="text1"/>
        </w:rPr>
        <w:t>tf.name_scope</w:t>
      </w:r>
      <w:proofErr w:type="spellEnd"/>
      <w:r>
        <w:rPr>
          <w:rFonts w:ascii="宋体" w:hAnsi="宋体"/>
          <w:color w:val="000000" w:themeColor="text1"/>
        </w:rPr>
        <w:t>("dropout"):</w:t>
      </w:r>
    </w:p>
    <w:p w:rsidR="00840CB9" w:rsidRDefault="00E31CC8">
      <w:pPr>
        <w:rPr>
          <w:rFonts w:ascii="宋体" w:hAnsi="宋体"/>
          <w:color w:val="000000" w:themeColor="text1"/>
        </w:rPr>
      </w:pPr>
      <w:r>
        <w:rPr>
          <w:rFonts w:ascii="宋体" w:hAnsi="宋体"/>
          <w:color w:val="000000" w:themeColor="text1"/>
        </w:rPr>
        <w:t xml:space="preserve">    </w:t>
      </w:r>
      <w:proofErr w:type="spellStart"/>
      <w:r>
        <w:rPr>
          <w:rFonts w:ascii="宋体" w:hAnsi="宋体"/>
          <w:color w:val="000000" w:themeColor="text1"/>
        </w:rPr>
        <w:t>self.h_drop</w:t>
      </w:r>
      <w:proofErr w:type="spellEnd"/>
      <w:r>
        <w:rPr>
          <w:rFonts w:ascii="宋体" w:hAnsi="宋体"/>
          <w:color w:val="000000" w:themeColor="text1"/>
        </w:rPr>
        <w:t xml:space="preserve"> = </w:t>
      </w:r>
      <w:proofErr w:type="spellStart"/>
      <w:r>
        <w:rPr>
          <w:rFonts w:ascii="宋体" w:hAnsi="宋体"/>
          <w:color w:val="000000" w:themeColor="text1"/>
        </w:rPr>
        <w:t>tf.</w:t>
      </w:r>
      <w:proofErr w:type="gramStart"/>
      <w:r>
        <w:rPr>
          <w:rFonts w:ascii="宋体" w:hAnsi="宋体"/>
          <w:color w:val="000000" w:themeColor="text1"/>
        </w:rPr>
        <w:t>nn.dropout</w:t>
      </w:r>
      <w:proofErr w:type="spellEnd"/>
      <w:proofErr w:type="gramEnd"/>
      <w:r>
        <w:rPr>
          <w:rFonts w:ascii="宋体" w:hAnsi="宋体"/>
          <w:color w:val="000000" w:themeColor="text1"/>
        </w:rPr>
        <w:t>(</w:t>
      </w:r>
      <w:proofErr w:type="spellStart"/>
      <w:r>
        <w:rPr>
          <w:rFonts w:ascii="宋体" w:hAnsi="宋体"/>
          <w:color w:val="000000" w:themeColor="text1"/>
        </w:rPr>
        <w:t>self.h_pool_flat</w:t>
      </w:r>
      <w:proofErr w:type="spellEnd"/>
      <w:r>
        <w:rPr>
          <w:rFonts w:ascii="宋体" w:hAnsi="宋体"/>
          <w:color w:val="000000" w:themeColor="text1"/>
        </w:rPr>
        <w:t xml:space="preserve">, </w:t>
      </w:r>
      <w:proofErr w:type="spellStart"/>
      <w:r>
        <w:rPr>
          <w:rFonts w:ascii="宋体" w:hAnsi="宋体"/>
          <w:color w:val="000000" w:themeColor="text1"/>
        </w:rPr>
        <w:t>self.dropout_keep_prob</w:t>
      </w:r>
      <w:proofErr w:type="spellEnd"/>
      <w:r>
        <w:rPr>
          <w:rFonts w:ascii="宋体" w:hAnsi="宋体"/>
          <w:color w:val="000000" w:themeColor="text1"/>
        </w:rPr>
        <w:t>)</w:t>
      </w:r>
    </w:p>
    <w:p w:rsidR="00840CB9" w:rsidRDefault="00E31CC8">
      <w:pPr>
        <w:pStyle w:val="2"/>
        <w:spacing w:line="300" w:lineRule="auto"/>
        <w:rPr>
          <w:rFonts w:ascii="宋体" w:hAnsi="宋体"/>
          <w:color w:val="000000" w:themeColor="text1"/>
        </w:rPr>
      </w:pPr>
      <w:bookmarkStart w:id="27" w:name="_Toc534903769"/>
      <w:r>
        <w:rPr>
          <w:rFonts w:ascii="宋体" w:hAnsi="宋体"/>
          <w:color w:val="000000" w:themeColor="text1"/>
        </w:rPr>
        <w:t>3.6 分数和预测</w:t>
      </w:r>
      <w:bookmarkEnd w:id="27"/>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使用来自 max-pooling 的特征向量，可以通过矩阵乘法生成预测，并选择得分最高的类。还可以应用 </w:t>
      </w:r>
      <w:proofErr w:type="spellStart"/>
      <w:r>
        <w:rPr>
          <w:rFonts w:ascii="宋体" w:hAnsi="宋体"/>
          <w:color w:val="000000" w:themeColor="text1"/>
        </w:rPr>
        <w:t>softmax</w:t>
      </w:r>
      <w:proofErr w:type="spellEnd"/>
      <w:r>
        <w:rPr>
          <w:rFonts w:ascii="宋体" w:hAnsi="宋体"/>
          <w:color w:val="000000" w:themeColor="text1"/>
        </w:rPr>
        <w:t xml:space="preserve"> 函数将原始分数转换为标准化的概率，但这不会改变最终预测。</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with </w:t>
      </w:r>
      <w:proofErr w:type="spellStart"/>
      <w:r>
        <w:rPr>
          <w:rFonts w:ascii="宋体" w:hAnsi="宋体"/>
          <w:color w:val="000000" w:themeColor="text1"/>
        </w:rPr>
        <w:t>tf.name_scope</w:t>
      </w:r>
      <w:proofErr w:type="spellEnd"/>
      <w:r>
        <w:rPr>
          <w:rFonts w:ascii="宋体" w:hAnsi="宋体"/>
          <w:color w:val="000000" w:themeColor="text1"/>
        </w:rPr>
        <w:t>("output"):</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 = </w:t>
      </w:r>
      <w:proofErr w:type="spellStart"/>
      <w:proofErr w:type="gramStart"/>
      <w:r>
        <w:rPr>
          <w:rFonts w:ascii="宋体" w:hAnsi="宋体"/>
          <w:color w:val="000000" w:themeColor="text1"/>
        </w:rPr>
        <w:t>tf.Variable</w:t>
      </w:r>
      <w:proofErr w:type="spellEnd"/>
      <w:proofErr w:type="gramEnd"/>
      <w:r>
        <w:rPr>
          <w:rFonts w:ascii="宋体" w:hAnsi="宋体"/>
          <w:color w:val="000000" w:themeColor="text1"/>
        </w:rPr>
        <w:t>(</w:t>
      </w:r>
      <w:proofErr w:type="spellStart"/>
      <w:r>
        <w:rPr>
          <w:rFonts w:ascii="宋体" w:hAnsi="宋体"/>
          <w:color w:val="000000" w:themeColor="text1"/>
        </w:rPr>
        <w:t>tf.truncated_normal</w:t>
      </w:r>
      <w:proofErr w:type="spellEnd"/>
      <w:r>
        <w:rPr>
          <w:rFonts w:ascii="宋体" w:hAnsi="宋体"/>
          <w:color w:val="000000" w:themeColor="text1"/>
        </w:rPr>
        <w:t>([</w:t>
      </w:r>
      <w:proofErr w:type="spellStart"/>
      <w:r>
        <w:rPr>
          <w:rFonts w:ascii="宋体" w:hAnsi="宋体"/>
          <w:color w:val="000000" w:themeColor="text1"/>
        </w:rPr>
        <w:t>num_filters_total</w:t>
      </w:r>
      <w:proofErr w:type="spellEnd"/>
      <w:r>
        <w:rPr>
          <w:rFonts w:ascii="宋体" w:hAnsi="宋体"/>
          <w:color w:val="000000" w:themeColor="text1"/>
        </w:rPr>
        <w:t xml:space="preserve">, </w:t>
      </w:r>
      <w:proofErr w:type="spellStart"/>
      <w:r>
        <w:rPr>
          <w:rFonts w:ascii="宋体" w:hAnsi="宋体"/>
          <w:color w:val="000000" w:themeColor="text1"/>
        </w:rPr>
        <w:t>num_classes</w:t>
      </w:r>
      <w:proofErr w:type="spellEnd"/>
      <w:r>
        <w:rPr>
          <w:rFonts w:ascii="宋体" w:hAnsi="宋体"/>
          <w:color w:val="000000" w:themeColor="text1"/>
        </w:rPr>
        <w:t xml:space="preserve">], </w:t>
      </w:r>
      <w:proofErr w:type="spellStart"/>
      <w:r>
        <w:rPr>
          <w:rFonts w:ascii="宋体" w:hAnsi="宋体"/>
          <w:color w:val="000000" w:themeColor="text1"/>
        </w:rPr>
        <w:t>stddev</w:t>
      </w:r>
      <w:proofErr w:type="spellEnd"/>
      <w:r>
        <w:rPr>
          <w:rFonts w:ascii="宋体" w:hAnsi="宋体"/>
          <w:color w:val="000000" w:themeColor="text1"/>
        </w:rPr>
        <w:t>=0.1), name="W")</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b = </w:t>
      </w:r>
      <w:proofErr w:type="spellStart"/>
      <w:proofErr w:type="gramStart"/>
      <w:r>
        <w:rPr>
          <w:rFonts w:ascii="宋体" w:hAnsi="宋体"/>
          <w:color w:val="000000" w:themeColor="text1"/>
        </w:rPr>
        <w:t>tf.Variable</w:t>
      </w:r>
      <w:proofErr w:type="spellEnd"/>
      <w:proofErr w:type="gramEnd"/>
      <w:r>
        <w:rPr>
          <w:rFonts w:ascii="宋体" w:hAnsi="宋体"/>
          <w:color w:val="000000" w:themeColor="text1"/>
        </w:rPr>
        <w:t>(</w:t>
      </w:r>
      <w:proofErr w:type="spellStart"/>
      <w:r>
        <w:rPr>
          <w:rFonts w:ascii="宋体" w:hAnsi="宋体"/>
          <w:color w:val="000000" w:themeColor="text1"/>
        </w:rPr>
        <w:t>tf.constant</w:t>
      </w:r>
      <w:proofErr w:type="spellEnd"/>
      <w:r>
        <w:rPr>
          <w:rFonts w:ascii="宋体" w:hAnsi="宋体"/>
          <w:color w:val="000000" w:themeColor="text1"/>
        </w:rPr>
        <w:t>(0.1, shape=[</w:t>
      </w:r>
      <w:proofErr w:type="spellStart"/>
      <w:r>
        <w:rPr>
          <w:rFonts w:ascii="宋体" w:hAnsi="宋体"/>
          <w:color w:val="000000" w:themeColor="text1"/>
        </w:rPr>
        <w:t>num_classes</w:t>
      </w:r>
      <w:proofErr w:type="spellEnd"/>
      <w:r>
        <w:rPr>
          <w:rFonts w:ascii="宋体" w:hAnsi="宋体"/>
          <w:color w:val="000000" w:themeColor="text1"/>
        </w:rPr>
        <w:t>]), name="b")</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t>
      </w:r>
      <w:proofErr w:type="spellStart"/>
      <w:proofErr w:type="gramStart"/>
      <w:r>
        <w:rPr>
          <w:rFonts w:ascii="宋体" w:hAnsi="宋体"/>
          <w:color w:val="000000" w:themeColor="text1"/>
        </w:rPr>
        <w:t>self.scores</w:t>
      </w:r>
      <w:proofErr w:type="spellEnd"/>
      <w:proofErr w:type="gramEnd"/>
      <w:r>
        <w:rPr>
          <w:rFonts w:ascii="宋体" w:hAnsi="宋体"/>
          <w:color w:val="000000" w:themeColor="text1"/>
        </w:rPr>
        <w:t xml:space="preserve"> = </w:t>
      </w:r>
      <w:proofErr w:type="spellStart"/>
      <w:r>
        <w:rPr>
          <w:rFonts w:ascii="宋体" w:hAnsi="宋体"/>
          <w:color w:val="000000" w:themeColor="text1"/>
        </w:rPr>
        <w:t>tf.nn.xw_plus_b</w:t>
      </w:r>
      <w:proofErr w:type="spellEnd"/>
      <w:r>
        <w:rPr>
          <w:rFonts w:ascii="宋体" w:hAnsi="宋体"/>
          <w:color w:val="000000" w:themeColor="text1"/>
        </w:rPr>
        <w:t>(</w:t>
      </w:r>
      <w:proofErr w:type="spellStart"/>
      <w:r>
        <w:rPr>
          <w:rFonts w:ascii="宋体" w:hAnsi="宋体"/>
          <w:color w:val="000000" w:themeColor="text1"/>
        </w:rPr>
        <w:t>self.h_drop</w:t>
      </w:r>
      <w:proofErr w:type="spellEnd"/>
      <w:r>
        <w:rPr>
          <w:rFonts w:ascii="宋体" w:hAnsi="宋体"/>
          <w:color w:val="000000" w:themeColor="text1"/>
        </w:rPr>
        <w:t>, W, b, name="scores")</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t>
      </w:r>
      <w:proofErr w:type="spellStart"/>
      <w:proofErr w:type="gramStart"/>
      <w:r>
        <w:rPr>
          <w:rFonts w:ascii="宋体" w:hAnsi="宋体"/>
          <w:color w:val="000000" w:themeColor="text1"/>
        </w:rPr>
        <w:t>self.predictions</w:t>
      </w:r>
      <w:proofErr w:type="spellEnd"/>
      <w:proofErr w:type="gramEnd"/>
      <w:r>
        <w:rPr>
          <w:rFonts w:ascii="宋体" w:hAnsi="宋体"/>
          <w:color w:val="000000" w:themeColor="text1"/>
        </w:rPr>
        <w:t xml:space="preserve"> = </w:t>
      </w:r>
      <w:proofErr w:type="spellStart"/>
      <w:r>
        <w:rPr>
          <w:rFonts w:ascii="宋体" w:hAnsi="宋体"/>
          <w:color w:val="000000" w:themeColor="text1"/>
        </w:rPr>
        <w:t>tf.argmax</w:t>
      </w:r>
      <w:proofErr w:type="spellEnd"/>
      <w:r>
        <w:rPr>
          <w:rFonts w:ascii="宋体" w:hAnsi="宋体"/>
          <w:color w:val="000000" w:themeColor="text1"/>
        </w:rPr>
        <w:t>(</w:t>
      </w:r>
      <w:proofErr w:type="spellStart"/>
      <w:r>
        <w:rPr>
          <w:rFonts w:ascii="宋体" w:hAnsi="宋体"/>
          <w:color w:val="000000" w:themeColor="text1"/>
        </w:rPr>
        <w:t>self.scores</w:t>
      </w:r>
      <w:proofErr w:type="spellEnd"/>
      <w:r>
        <w:rPr>
          <w:rFonts w:ascii="宋体" w:hAnsi="宋体"/>
          <w:color w:val="000000" w:themeColor="text1"/>
        </w:rPr>
        <w:t>, 1, name="predictions")</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这里 </w:t>
      </w:r>
      <w:proofErr w:type="spellStart"/>
      <w:r>
        <w:rPr>
          <w:rFonts w:ascii="宋体" w:hAnsi="宋体"/>
          <w:color w:val="000000" w:themeColor="text1"/>
        </w:rPr>
        <w:t>tf.nn.xw_plus_b</w:t>
      </w:r>
      <w:proofErr w:type="spellEnd"/>
      <w:r>
        <w:rPr>
          <w:rFonts w:ascii="宋体" w:hAnsi="宋体"/>
          <w:color w:val="000000" w:themeColor="text1"/>
        </w:rPr>
        <w:t xml:space="preserve"> 是一个方便的包装函数来执行 </w:t>
      </w:r>
      <w:proofErr w:type="spellStart"/>
      <w:r>
        <w:rPr>
          <w:rFonts w:ascii="宋体" w:hAnsi="宋体"/>
          <w:color w:val="000000" w:themeColor="text1"/>
        </w:rPr>
        <w:t>Wx</w:t>
      </w:r>
      <w:proofErr w:type="spellEnd"/>
      <w:r>
        <w:rPr>
          <w:rFonts w:ascii="宋体" w:hAnsi="宋体"/>
          <w:color w:val="000000" w:themeColor="text1"/>
        </w:rPr>
        <w:t xml:space="preserve"> + b 矩阵乘法。</w:t>
      </w:r>
    </w:p>
    <w:p w:rsidR="00840CB9" w:rsidRDefault="00E31CC8">
      <w:pPr>
        <w:pStyle w:val="2"/>
        <w:spacing w:line="300" w:lineRule="auto"/>
        <w:rPr>
          <w:rFonts w:ascii="宋体" w:hAnsi="宋体"/>
          <w:color w:val="000000" w:themeColor="text1"/>
        </w:rPr>
      </w:pPr>
      <w:bookmarkStart w:id="28" w:name="_Toc534903770"/>
      <w:r>
        <w:rPr>
          <w:rFonts w:ascii="宋体" w:hAnsi="宋体"/>
          <w:color w:val="000000" w:themeColor="text1"/>
        </w:rPr>
        <w:t>3.7 损失和准确度</w:t>
      </w:r>
      <w:bookmarkEnd w:id="28"/>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使用我们的分数，可以定义损失函数。损失是衡量我们网络所造成的错误，目标是将其最小化。分类问题的标准损失函数是交叉熵损失。</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with </w:t>
      </w:r>
      <w:proofErr w:type="spellStart"/>
      <w:r>
        <w:rPr>
          <w:rFonts w:ascii="宋体" w:hAnsi="宋体"/>
          <w:color w:val="000000" w:themeColor="text1"/>
        </w:rPr>
        <w:t>tf.name_scope</w:t>
      </w:r>
      <w:proofErr w:type="spellEnd"/>
      <w:r>
        <w:rPr>
          <w:rFonts w:ascii="宋体" w:hAnsi="宋体"/>
          <w:color w:val="000000" w:themeColor="text1"/>
        </w:rPr>
        <w:t>("loss"):</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losses = </w:t>
      </w:r>
      <w:proofErr w:type="spellStart"/>
      <w:r>
        <w:rPr>
          <w:rFonts w:ascii="宋体" w:hAnsi="宋体"/>
          <w:color w:val="000000" w:themeColor="text1"/>
        </w:rPr>
        <w:t>tf.</w:t>
      </w:r>
      <w:proofErr w:type="gramStart"/>
      <w:r>
        <w:rPr>
          <w:rFonts w:ascii="宋体" w:hAnsi="宋体"/>
          <w:color w:val="000000" w:themeColor="text1"/>
        </w:rPr>
        <w:t>nn.softmax</w:t>
      </w:r>
      <w:proofErr w:type="gramEnd"/>
      <w:r>
        <w:rPr>
          <w:rFonts w:ascii="宋体" w:hAnsi="宋体"/>
          <w:color w:val="000000" w:themeColor="text1"/>
        </w:rPr>
        <w:t>_cross_entropy_with_logits</w:t>
      </w:r>
      <w:proofErr w:type="spellEnd"/>
      <w:r>
        <w:rPr>
          <w:rFonts w:ascii="宋体" w:hAnsi="宋体"/>
          <w:color w:val="000000" w:themeColor="text1"/>
        </w:rPr>
        <w:t>(</w:t>
      </w:r>
      <w:proofErr w:type="spellStart"/>
      <w:r>
        <w:rPr>
          <w:rFonts w:ascii="宋体" w:hAnsi="宋体"/>
          <w:color w:val="000000" w:themeColor="text1"/>
        </w:rPr>
        <w:t>self.scores</w:t>
      </w:r>
      <w:proofErr w:type="spellEnd"/>
      <w:r>
        <w:rPr>
          <w:rFonts w:ascii="宋体" w:hAnsi="宋体"/>
          <w:color w:val="000000" w:themeColor="text1"/>
        </w:rPr>
        <w:t xml:space="preserve">, </w:t>
      </w:r>
      <w:proofErr w:type="spellStart"/>
      <w:r>
        <w:rPr>
          <w:rFonts w:ascii="宋体" w:hAnsi="宋体"/>
          <w:color w:val="000000" w:themeColor="text1"/>
        </w:rPr>
        <w:t>self.input_y</w:t>
      </w:r>
      <w:proofErr w:type="spellEnd"/>
      <w:r>
        <w:rPr>
          <w:rFonts w:ascii="宋体" w:hAnsi="宋体"/>
          <w:color w:val="000000" w:themeColor="text1"/>
        </w:rPr>
        <w:t>)</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t>
      </w:r>
      <w:proofErr w:type="spellStart"/>
      <w:proofErr w:type="gramStart"/>
      <w:r>
        <w:rPr>
          <w:rFonts w:ascii="宋体" w:hAnsi="宋体"/>
          <w:color w:val="000000" w:themeColor="text1"/>
        </w:rPr>
        <w:t>self.loss</w:t>
      </w:r>
      <w:proofErr w:type="spellEnd"/>
      <w:proofErr w:type="gramEnd"/>
      <w:r>
        <w:rPr>
          <w:rFonts w:ascii="宋体" w:hAnsi="宋体"/>
          <w:color w:val="000000" w:themeColor="text1"/>
        </w:rPr>
        <w:t xml:space="preserve"> = </w:t>
      </w:r>
      <w:proofErr w:type="spellStart"/>
      <w:r>
        <w:rPr>
          <w:rFonts w:ascii="宋体" w:hAnsi="宋体"/>
          <w:color w:val="000000" w:themeColor="text1"/>
        </w:rPr>
        <w:t>tf.reduce_mean</w:t>
      </w:r>
      <w:proofErr w:type="spellEnd"/>
      <w:r>
        <w:rPr>
          <w:rFonts w:ascii="宋体" w:hAnsi="宋体"/>
          <w:color w:val="000000" w:themeColor="text1"/>
        </w:rPr>
        <w:t>(losses)</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在这里，</w:t>
      </w:r>
      <w:proofErr w:type="spellStart"/>
      <w:r>
        <w:rPr>
          <w:rFonts w:ascii="宋体" w:hAnsi="宋体"/>
          <w:color w:val="000000" w:themeColor="text1"/>
        </w:rPr>
        <w:t>tf.nn.softmax_cross_entropy_with_logits</w:t>
      </w:r>
      <w:proofErr w:type="spellEnd"/>
      <w:r>
        <w:rPr>
          <w:rFonts w:ascii="宋体" w:hAnsi="宋体"/>
          <w:color w:val="000000" w:themeColor="text1"/>
        </w:rPr>
        <w:t xml:space="preserve"> 是一个方便的函数，根据我们的分数和正确的输入标签，计算每个类的交叉熵损失。然后我们采取损失的均值。我们也可以使用总和，但是这使得难以比较不同批量和训练/开发数据的损失。</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我们还为准确度定义了一个表达式，这是在训练和测试过程中保持跟踪的有用数量。</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with </w:t>
      </w:r>
      <w:proofErr w:type="spellStart"/>
      <w:r>
        <w:rPr>
          <w:rFonts w:ascii="宋体" w:hAnsi="宋体"/>
          <w:color w:val="000000" w:themeColor="text1"/>
        </w:rPr>
        <w:t>tf.name_scope</w:t>
      </w:r>
      <w:proofErr w:type="spellEnd"/>
      <w:r>
        <w:rPr>
          <w:rFonts w:ascii="宋体" w:hAnsi="宋体"/>
          <w:color w:val="000000" w:themeColor="text1"/>
        </w:rPr>
        <w:t>("accuracy"):</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t>
      </w:r>
      <w:proofErr w:type="spellStart"/>
      <w:r>
        <w:rPr>
          <w:rFonts w:ascii="宋体" w:hAnsi="宋体"/>
          <w:color w:val="000000" w:themeColor="text1"/>
        </w:rPr>
        <w:t>correct_predictions</w:t>
      </w:r>
      <w:proofErr w:type="spellEnd"/>
      <w:r>
        <w:rPr>
          <w:rFonts w:ascii="宋体" w:hAnsi="宋体"/>
          <w:color w:val="000000" w:themeColor="text1"/>
        </w:rPr>
        <w:t xml:space="preserve"> = </w:t>
      </w:r>
      <w:proofErr w:type="spellStart"/>
      <w:proofErr w:type="gramStart"/>
      <w:r>
        <w:rPr>
          <w:rFonts w:ascii="宋体" w:hAnsi="宋体"/>
          <w:color w:val="000000" w:themeColor="text1"/>
        </w:rPr>
        <w:t>tf.equal</w:t>
      </w:r>
      <w:proofErr w:type="spellEnd"/>
      <w:proofErr w:type="gramEnd"/>
      <w:r>
        <w:rPr>
          <w:rFonts w:ascii="宋体" w:hAnsi="宋体"/>
          <w:color w:val="000000" w:themeColor="text1"/>
        </w:rPr>
        <w:t>(</w:t>
      </w:r>
      <w:proofErr w:type="spellStart"/>
      <w:r>
        <w:rPr>
          <w:rFonts w:ascii="宋体" w:hAnsi="宋体"/>
          <w:color w:val="000000" w:themeColor="text1"/>
        </w:rPr>
        <w:t>self.predictions</w:t>
      </w:r>
      <w:proofErr w:type="spellEnd"/>
      <w:r>
        <w:rPr>
          <w:rFonts w:ascii="宋体" w:hAnsi="宋体"/>
          <w:color w:val="000000" w:themeColor="text1"/>
        </w:rPr>
        <w:t xml:space="preserve">, </w:t>
      </w:r>
      <w:proofErr w:type="spellStart"/>
      <w:r>
        <w:rPr>
          <w:rFonts w:ascii="宋体" w:hAnsi="宋体"/>
          <w:color w:val="000000" w:themeColor="text1"/>
        </w:rPr>
        <w:t>tf.argmax</w:t>
      </w:r>
      <w:proofErr w:type="spellEnd"/>
      <w:r>
        <w:rPr>
          <w:rFonts w:ascii="宋体" w:hAnsi="宋体"/>
          <w:color w:val="000000" w:themeColor="text1"/>
        </w:rPr>
        <w:t>(</w:t>
      </w:r>
      <w:proofErr w:type="spellStart"/>
      <w:r>
        <w:rPr>
          <w:rFonts w:ascii="宋体" w:hAnsi="宋体"/>
          <w:color w:val="000000" w:themeColor="text1"/>
        </w:rPr>
        <w:t>self.input_y</w:t>
      </w:r>
      <w:proofErr w:type="spellEnd"/>
      <w:r>
        <w:rPr>
          <w:rFonts w:ascii="宋体" w:hAnsi="宋体"/>
          <w:color w:val="000000" w:themeColor="text1"/>
        </w:rPr>
        <w:t>, 1))</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t>
      </w:r>
      <w:proofErr w:type="spellStart"/>
      <w:proofErr w:type="gramStart"/>
      <w:r>
        <w:rPr>
          <w:rFonts w:ascii="宋体" w:hAnsi="宋体"/>
          <w:color w:val="000000" w:themeColor="text1"/>
        </w:rPr>
        <w:t>self.accuracy</w:t>
      </w:r>
      <w:proofErr w:type="spellEnd"/>
      <w:proofErr w:type="gramEnd"/>
      <w:r>
        <w:rPr>
          <w:rFonts w:ascii="宋体" w:hAnsi="宋体"/>
          <w:color w:val="000000" w:themeColor="text1"/>
        </w:rPr>
        <w:t xml:space="preserve"> = </w:t>
      </w:r>
      <w:proofErr w:type="spellStart"/>
      <w:r>
        <w:rPr>
          <w:rFonts w:ascii="宋体" w:hAnsi="宋体"/>
          <w:color w:val="000000" w:themeColor="text1"/>
        </w:rPr>
        <w:t>tf.reduce_mean</w:t>
      </w:r>
      <w:proofErr w:type="spellEnd"/>
      <w:r>
        <w:rPr>
          <w:rFonts w:ascii="宋体" w:hAnsi="宋体"/>
          <w:color w:val="000000" w:themeColor="text1"/>
        </w:rPr>
        <w:t>(</w:t>
      </w:r>
      <w:proofErr w:type="spellStart"/>
      <w:r>
        <w:rPr>
          <w:rFonts w:ascii="宋体" w:hAnsi="宋体"/>
          <w:color w:val="000000" w:themeColor="text1"/>
        </w:rPr>
        <w:t>tf.cast</w:t>
      </w:r>
      <w:proofErr w:type="spellEnd"/>
      <w:r>
        <w:rPr>
          <w:rFonts w:ascii="宋体" w:hAnsi="宋体"/>
          <w:color w:val="000000" w:themeColor="text1"/>
        </w:rPr>
        <w:t>(</w:t>
      </w:r>
      <w:proofErr w:type="spellStart"/>
      <w:r>
        <w:rPr>
          <w:rFonts w:ascii="宋体" w:hAnsi="宋体"/>
          <w:color w:val="000000" w:themeColor="text1"/>
        </w:rPr>
        <w:t>correct_predictions</w:t>
      </w:r>
      <w:proofErr w:type="spellEnd"/>
      <w:r>
        <w:rPr>
          <w:rFonts w:ascii="宋体" w:hAnsi="宋体"/>
          <w:color w:val="000000" w:themeColor="text1"/>
        </w:rPr>
        <w:t>, "float"), name="accuracy")</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就这样，我们完成了网络定义。</w:t>
      </w:r>
    </w:p>
    <w:p w:rsidR="00840CB9" w:rsidRDefault="00E31CC8">
      <w:pPr>
        <w:pStyle w:val="2"/>
        <w:spacing w:line="300" w:lineRule="auto"/>
        <w:rPr>
          <w:rFonts w:ascii="宋体" w:hAnsi="宋体"/>
          <w:color w:val="000000" w:themeColor="text1"/>
        </w:rPr>
      </w:pPr>
      <w:bookmarkStart w:id="29" w:name="_Toc534903771"/>
      <w:r>
        <w:rPr>
          <w:rFonts w:ascii="宋体" w:hAnsi="宋体"/>
          <w:color w:val="000000" w:themeColor="text1"/>
        </w:rPr>
        <w:t>3.8 训练过程</w:t>
      </w:r>
      <w:bookmarkEnd w:id="29"/>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在 TensorFlow 中，Session 是执行图操作的环境，它包含有关变量和队列的状态。每个会话都在一个图上进行。如果在创建变量和操作时没有明确使用会话，则使用由 TensorFlow </w:t>
      </w:r>
      <w:r>
        <w:rPr>
          <w:rFonts w:ascii="宋体" w:hAnsi="宋体"/>
          <w:color w:val="000000" w:themeColor="text1"/>
        </w:rPr>
        <w:lastRenderedPageBreak/>
        <w:t>创建的当前默认会话。你可以通过</w:t>
      </w:r>
      <w:proofErr w:type="spellStart"/>
      <w:r>
        <w:rPr>
          <w:rFonts w:ascii="宋体" w:hAnsi="宋体"/>
          <w:color w:val="000000" w:themeColor="text1"/>
        </w:rPr>
        <w:t>session.as_default</w:t>
      </w:r>
      <w:proofErr w:type="spellEnd"/>
      <w:r>
        <w:rPr>
          <w:rFonts w:ascii="宋体" w:hAnsi="宋体"/>
          <w:color w:val="000000" w:themeColor="text1"/>
        </w:rPr>
        <w:t>() 块内执行命令来更改默认会话。</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Graph 包含操作和张量。你可以在程序中使用多个图，但大多数程序只需要一个图。可以在多个会话中使用相同的图，但在一个会话中不能使用多个图。TensorFlow 总是创建一个默认图，但是也可以手动创建一个图，并将其设置为新的默认图。显式创建会话和图可确保在不再需要资源时正确释放资源。</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with </w:t>
      </w:r>
      <w:proofErr w:type="spellStart"/>
      <w:proofErr w:type="gramStart"/>
      <w:r>
        <w:rPr>
          <w:rFonts w:ascii="宋体" w:hAnsi="宋体"/>
          <w:color w:val="000000" w:themeColor="text1"/>
        </w:rPr>
        <w:t>tf.Graph</w:t>
      </w:r>
      <w:proofErr w:type="spellEnd"/>
      <w:proofErr w:type="gramEnd"/>
      <w:r>
        <w:rPr>
          <w:rFonts w:ascii="宋体" w:hAnsi="宋体"/>
          <w:color w:val="000000" w:themeColor="text1"/>
        </w:rPr>
        <w:t>().</w:t>
      </w:r>
      <w:proofErr w:type="spellStart"/>
      <w:r>
        <w:rPr>
          <w:rFonts w:ascii="宋体" w:hAnsi="宋体"/>
          <w:color w:val="000000" w:themeColor="text1"/>
        </w:rPr>
        <w:t>as_default</w:t>
      </w:r>
      <w:proofErr w:type="spellEnd"/>
      <w:r>
        <w:rPr>
          <w:rFonts w:ascii="宋体" w:hAnsi="宋体"/>
          <w:color w:val="000000" w:themeColor="text1"/>
        </w:rPr>
        <w:t>():</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t>
      </w:r>
      <w:proofErr w:type="spellStart"/>
      <w:r>
        <w:rPr>
          <w:rFonts w:ascii="宋体" w:hAnsi="宋体"/>
          <w:color w:val="000000" w:themeColor="text1"/>
        </w:rPr>
        <w:t>session_conf</w:t>
      </w:r>
      <w:proofErr w:type="spellEnd"/>
      <w:r>
        <w:rPr>
          <w:rFonts w:ascii="宋体" w:hAnsi="宋体"/>
          <w:color w:val="000000" w:themeColor="text1"/>
        </w:rPr>
        <w:t xml:space="preserve"> = </w:t>
      </w:r>
      <w:proofErr w:type="spellStart"/>
      <w:proofErr w:type="gramStart"/>
      <w:r>
        <w:rPr>
          <w:rFonts w:ascii="宋体" w:hAnsi="宋体"/>
          <w:color w:val="000000" w:themeColor="text1"/>
        </w:rPr>
        <w:t>tf.ConfigProto</w:t>
      </w:r>
      <w:proofErr w:type="spellEnd"/>
      <w:proofErr w:type="gramEnd"/>
      <w:r>
        <w:rPr>
          <w:rFonts w:ascii="宋体" w:hAnsi="宋体"/>
          <w:color w:val="000000" w:themeColor="text1"/>
        </w:rPr>
        <w:t>(</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t>
      </w:r>
      <w:proofErr w:type="spellStart"/>
      <w:r>
        <w:rPr>
          <w:rFonts w:ascii="宋体" w:hAnsi="宋体"/>
          <w:color w:val="000000" w:themeColor="text1"/>
        </w:rPr>
        <w:t>allow_soft_placement</w:t>
      </w:r>
      <w:proofErr w:type="spellEnd"/>
      <w:r>
        <w:rPr>
          <w:rFonts w:ascii="宋体" w:hAnsi="宋体"/>
          <w:color w:val="000000" w:themeColor="text1"/>
        </w:rPr>
        <w:t>=</w:t>
      </w:r>
      <w:proofErr w:type="spellStart"/>
      <w:r>
        <w:rPr>
          <w:rFonts w:ascii="宋体" w:hAnsi="宋体"/>
          <w:color w:val="000000" w:themeColor="text1"/>
        </w:rPr>
        <w:t>FLAGS.allow_soft_placement</w:t>
      </w:r>
      <w:proofErr w:type="spellEnd"/>
      <w:r>
        <w:rPr>
          <w:rFonts w:ascii="宋体" w:hAnsi="宋体"/>
          <w:color w:val="000000" w:themeColor="text1"/>
        </w:rPr>
        <w:t>,</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t>
      </w:r>
      <w:proofErr w:type="spellStart"/>
      <w:r>
        <w:rPr>
          <w:rFonts w:ascii="宋体" w:hAnsi="宋体"/>
          <w:color w:val="000000" w:themeColor="text1"/>
        </w:rPr>
        <w:t>log_device_placement</w:t>
      </w:r>
      <w:proofErr w:type="spellEnd"/>
      <w:r>
        <w:rPr>
          <w:rFonts w:ascii="宋体" w:hAnsi="宋体"/>
          <w:color w:val="000000" w:themeColor="text1"/>
        </w:rPr>
        <w:t>=</w:t>
      </w:r>
      <w:proofErr w:type="spellStart"/>
      <w:r>
        <w:rPr>
          <w:rFonts w:ascii="宋体" w:hAnsi="宋体"/>
          <w:color w:val="000000" w:themeColor="text1"/>
        </w:rPr>
        <w:t>FLAGS.log_device_placement</w:t>
      </w:r>
      <w:proofErr w:type="spellEnd"/>
      <w:r>
        <w:rPr>
          <w:rFonts w:ascii="宋体" w:hAnsi="宋体"/>
          <w:color w:val="000000" w:themeColor="text1"/>
        </w:rPr>
        <w:t>)</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t>
      </w:r>
      <w:proofErr w:type="spellStart"/>
      <w:r>
        <w:rPr>
          <w:rFonts w:ascii="宋体" w:hAnsi="宋体"/>
          <w:color w:val="000000" w:themeColor="text1"/>
        </w:rPr>
        <w:t>sess</w:t>
      </w:r>
      <w:proofErr w:type="spellEnd"/>
      <w:r>
        <w:rPr>
          <w:rFonts w:ascii="宋体" w:hAnsi="宋体"/>
          <w:color w:val="000000" w:themeColor="text1"/>
        </w:rPr>
        <w:t xml:space="preserve"> = </w:t>
      </w:r>
      <w:proofErr w:type="spellStart"/>
      <w:proofErr w:type="gramStart"/>
      <w:r>
        <w:rPr>
          <w:rFonts w:ascii="宋体" w:hAnsi="宋体"/>
          <w:color w:val="000000" w:themeColor="text1"/>
        </w:rPr>
        <w:t>tf.Session</w:t>
      </w:r>
      <w:proofErr w:type="spellEnd"/>
      <w:proofErr w:type="gramEnd"/>
      <w:r>
        <w:rPr>
          <w:rFonts w:ascii="宋体" w:hAnsi="宋体"/>
          <w:color w:val="000000" w:themeColor="text1"/>
        </w:rPr>
        <w:t>(config=</w:t>
      </w:r>
      <w:proofErr w:type="spellStart"/>
      <w:r>
        <w:rPr>
          <w:rFonts w:ascii="宋体" w:hAnsi="宋体"/>
          <w:color w:val="000000" w:themeColor="text1"/>
        </w:rPr>
        <w:t>session_conf</w:t>
      </w:r>
      <w:proofErr w:type="spellEnd"/>
      <w:r>
        <w:rPr>
          <w:rFonts w:ascii="宋体" w:hAnsi="宋体"/>
          <w:color w:val="000000" w:themeColor="text1"/>
        </w:rPr>
        <w:t>)</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with </w:t>
      </w:r>
      <w:proofErr w:type="spellStart"/>
      <w:r>
        <w:rPr>
          <w:rFonts w:ascii="宋体" w:hAnsi="宋体"/>
          <w:color w:val="000000" w:themeColor="text1"/>
        </w:rPr>
        <w:t>sess.as_</w:t>
      </w:r>
      <w:proofErr w:type="gramStart"/>
      <w:r>
        <w:rPr>
          <w:rFonts w:ascii="宋体" w:hAnsi="宋体"/>
          <w:color w:val="000000" w:themeColor="text1"/>
        </w:rPr>
        <w:t>default</w:t>
      </w:r>
      <w:proofErr w:type="spellEnd"/>
      <w:r>
        <w:rPr>
          <w:rFonts w:ascii="宋体" w:hAnsi="宋体"/>
          <w:color w:val="000000" w:themeColor="text1"/>
        </w:rPr>
        <w:t>(</w:t>
      </w:r>
      <w:proofErr w:type="gramEnd"/>
      <w:r>
        <w:rPr>
          <w:rFonts w:ascii="宋体" w:hAnsi="宋体"/>
          <w:color w:val="000000" w:themeColor="text1"/>
        </w:rPr>
        <w:t>):</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        # Code that operates on the default graph and session comes here...</w:t>
      </w:r>
    </w:p>
    <w:p w:rsidR="00840CB9" w:rsidRDefault="00E31CC8">
      <w:pPr>
        <w:shd w:val="clear" w:color="auto" w:fill="FFFFFF"/>
        <w:spacing w:line="300" w:lineRule="auto"/>
        <w:rPr>
          <w:rFonts w:ascii="宋体" w:hAnsi="宋体"/>
          <w:color w:val="000000" w:themeColor="text1"/>
        </w:rPr>
      </w:pPr>
      <w:r>
        <w:rPr>
          <w:rFonts w:ascii="宋体" w:hAnsi="宋体"/>
          <w:color w:val="000000" w:themeColor="text1"/>
        </w:rPr>
        <w:t xml:space="preserve">所述 </w:t>
      </w:r>
      <w:proofErr w:type="spellStart"/>
      <w:r>
        <w:rPr>
          <w:rFonts w:ascii="宋体" w:hAnsi="宋体"/>
          <w:color w:val="000000" w:themeColor="text1"/>
        </w:rPr>
        <w:t>allow_soft_placement</w:t>
      </w:r>
      <w:proofErr w:type="spellEnd"/>
      <w:r>
        <w:rPr>
          <w:rFonts w:ascii="宋体" w:hAnsi="宋体"/>
          <w:color w:val="000000" w:themeColor="text1"/>
        </w:rPr>
        <w:t xml:space="preserve"> 设置允许 TensorFlow 回滚的设备上时，优选的设备不存在实现的某些操作。如果设置了 </w:t>
      </w:r>
      <w:proofErr w:type="spellStart"/>
      <w:r>
        <w:rPr>
          <w:rFonts w:ascii="宋体" w:hAnsi="宋体"/>
          <w:color w:val="000000" w:themeColor="text1"/>
        </w:rPr>
        <w:t>log_device_placement</w:t>
      </w:r>
      <w:proofErr w:type="spellEnd"/>
      <w:r>
        <w:rPr>
          <w:rFonts w:ascii="宋体" w:hAnsi="宋体"/>
          <w:color w:val="000000" w:themeColor="text1"/>
        </w:rPr>
        <w:t>，则 TensorFlow 会登录哪些设备（CPU或GPU）进行操作。这对调试很有用。FLAGS 是程序的命令行参数。</w:t>
      </w:r>
    </w:p>
    <w:p w:rsidR="00840CB9" w:rsidRDefault="00E31CC8">
      <w:pPr>
        <w:pStyle w:val="2"/>
        <w:spacing w:line="300" w:lineRule="auto"/>
        <w:rPr>
          <w:rFonts w:ascii="宋体" w:hAnsi="宋体"/>
          <w:color w:val="000000" w:themeColor="text1"/>
        </w:rPr>
      </w:pPr>
      <w:bookmarkStart w:id="30" w:name="_Toc534903772"/>
      <w:r>
        <w:rPr>
          <w:rFonts w:ascii="宋体" w:hAnsi="宋体"/>
          <w:color w:val="000000" w:themeColor="text1"/>
        </w:rPr>
        <w:t>3.9 训练和评估结果</w:t>
      </w:r>
      <w:bookmarkEnd w:id="30"/>
    </w:p>
    <w:p w:rsidR="00840CB9" w:rsidRDefault="00E31CC8">
      <w:pPr>
        <w:shd w:val="clear" w:color="auto" w:fill="FFFFFF"/>
        <w:spacing w:line="300" w:lineRule="auto"/>
        <w:rPr>
          <w:rFonts w:ascii="宋体" w:hAnsi="宋体"/>
          <w:color w:val="000000" w:themeColor="text1"/>
          <w:sz w:val="24"/>
          <w:szCs w:val="24"/>
        </w:rPr>
      </w:pPr>
      <w:r>
        <w:rPr>
          <w:rFonts w:ascii="宋体" w:hAnsi="宋体"/>
          <w:color w:val="000000" w:themeColor="text1"/>
          <w:sz w:val="24"/>
          <w:szCs w:val="24"/>
        </w:rPr>
        <w:t>数训结果</w:t>
      </w:r>
    </w:p>
    <w:p w:rsidR="00840CB9" w:rsidRDefault="00E31CC8" w:rsidP="00E31CC8">
      <w:pPr>
        <w:shd w:val="clear" w:color="auto" w:fill="FFFFFF"/>
        <w:spacing w:line="300" w:lineRule="auto"/>
        <w:jc w:val="center"/>
        <w:rPr>
          <w:rFonts w:ascii="宋体" w:hAnsi="宋体"/>
          <w:color w:val="000000" w:themeColor="text1"/>
          <w:sz w:val="24"/>
          <w:szCs w:val="24"/>
        </w:rPr>
      </w:pPr>
      <w:r>
        <w:rPr>
          <w:rFonts w:ascii="微软雅黑" w:eastAsia="微软雅黑" w:hAnsi="微软雅黑" w:cs="微软雅黑" w:hint="eastAsia"/>
          <w:noProof/>
          <w:color w:val="4F4F4F"/>
          <w:shd w:val="clear" w:color="auto" w:fill="FFFFFF"/>
        </w:rPr>
        <w:drawing>
          <wp:inline distT="0" distB="0" distL="0" distR="0">
            <wp:extent cx="5270500" cy="2997200"/>
            <wp:effectExtent l="0" t="0" r="0" b="0"/>
            <wp:docPr id="5" name="图片 31" descr="fbc47be6780a603a808f3b876de53c4"/>
            <wp:cNvGraphicFramePr/>
            <a:graphic xmlns:a="http://schemas.openxmlformats.org/drawingml/2006/main">
              <a:graphicData uri="http://schemas.openxmlformats.org/drawingml/2006/picture">
                <pic:pic xmlns:pic="http://schemas.openxmlformats.org/drawingml/2006/picture">
                  <pic:nvPicPr>
                    <pic:cNvPr id="5" name="图片 31" descr="fbc47be6780a603a808f3b876de53c4"/>
                    <pic:cNvPicPr/>
                  </pic:nvPicPr>
                  <pic:blipFill>
                    <a:blip r:embed="rId25">
                      <a:extLst>
                        <a:ext uri="{28A0092B-C50C-407E-A947-70E740481C1C}">
                          <a14:useLocalDpi xmlns:a14="http://schemas.microsoft.com/office/drawing/2010/main" val="0"/>
                        </a:ext>
                      </a:extLst>
                    </a:blip>
                    <a:srcRect/>
                    <a:stretch>
                      <a:fillRect/>
                    </a:stretch>
                  </pic:blipFill>
                  <pic:spPr>
                    <a:xfrm>
                      <a:off x="0" y="0"/>
                      <a:ext cx="5270500" cy="2997200"/>
                    </a:xfrm>
                    <a:prstGeom prst="rect">
                      <a:avLst/>
                    </a:prstGeom>
                    <a:noFill/>
                    <a:ln>
                      <a:noFill/>
                    </a:ln>
                  </pic:spPr>
                </pic:pic>
              </a:graphicData>
            </a:graphic>
          </wp:inline>
        </w:drawing>
      </w:r>
    </w:p>
    <w:p w:rsidR="00840CB9" w:rsidRDefault="00E31CC8" w:rsidP="00E31CC8">
      <w:pPr>
        <w:shd w:val="clear" w:color="auto" w:fill="FFFFFF"/>
        <w:spacing w:line="300" w:lineRule="auto"/>
        <w:jc w:val="center"/>
        <w:rPr>
          <w:rFonts w:ascii="宋体" w:hAnsi="宋体"/>
          <w:color w:val="000000" w:themeColor="text1"/>
          <w:sz w:val="24"/>
          <w:szCs w:val="24"/>
        </w:rPr>
      </w:pPr>
      <w:r>
        <w:rPr>
          <w:rFonts w:ascii="宋体" w:hAnsi="宋体" w:hint="eastAsia"/>
        </w:rPr>
        <w:t>图</w:t>
      </w:r>
      <w:r>
        <w:rPr>
          <w:rFonts w:ascii="宋体" w:hAnsi="宋体"/>
        </w:rPr>
        <w:t>3-2</w:t>
      </w:r>
    </w:p>
    <w:p w:rsidR="00840CB9" w:rsidRDefault="00E31CC8">
      <w:pPr>
        <w:shd w:val="clear" w:color="auto" w:fill="FFFFFF"/>
        <w:spacing w:line="300" w:lineRule="auto"/>
        <w:rPr>
          <w:rFonts w:ascii="宋体" w:hAnsi="宋体"/>
          <w:color w:val="000000" w:themeColor="text1"/>
          <w:sz w:val="24"/>
          <w:szCs w:val="24"/>
        </w:rPr>
      </w:pPr>
      <w:r>
        <w:rPr>
          <w:rFonts w:ascii="宋体" w:hAnsi="宋体"/>
          <w:color w:val="000000" w:themeColor="text1"/>
          <w:sz w:val="24"/>
          <w:szCs w:val="24"/>
        </w:rPr>
        <w:t>评估结果</w:t>
      </w:r>
    </w:p>
    <w:p w:rsidR="00840CB9" w:rsidRDefault="00E31CC8" w:rsidP="00E31CC8">
      <w:pPr>
        <w:shd w:val="clear" w:color="auto" w:fill="FFFFFF"/>
        <w:spacing w:line="300" w:lineRule="auto"/>
        <w:jc w:val="center"/>
        <w:rPr>
          <w:rFonts w:ascii="宋体" w:hAnsi="宋体"/>
          <w:color w:val="000000" w:themeColor="text1"/>
          <w:sz w:val="24"/>
          <w:szCs w:val="24"/>
        </w:rPr>
      </w:pPr>
      <w:r>
        <w:rPr>
          <w:rFonts w:ascii="微软雅黑" w:eastAsia="微软雅黑" w:hAnsi="微软雅黑" w:cs="微软雅黑" w:hint="eastAsia"/>
          <w:noProof/>
          <w:color w:val="4F4F4F"/>
          <w:shd w:val="clear" w:color="auto" w:fill="FFFFFF"/>
        </w:rPr>
        <w:lastRenderedPageBreak/>
        <w:drawing>
          <wp:inline distT="0" distB="0" distL="0" distR="0">
            <wp:extent cx="5270500" cy="3479800"/>
            <wp:effectExtent l="0" t="0" r="0" b="0"/>
            <wp:docPr id="6" name="图片 34" descr="f009b728497ebb441cb9d6e6e549ce3"/>
            <wp:cNvGraphicFramePr/>
            <a:graphic xmlns:a="http://schemas.openxmlformats.org/drawingml/2006/main">
              <a:graphicData uri="http://schemas.openxmlformats.org/drawingml/2006/picture">
                <pic:pic xmlns:pic="http://schemas.openxmlformats.org/drawingml/2006/picture">
                  <pic:nvPicPr>
                    <pic:cNvPr id="6" name="图片 34" descr="f009b728497ebb441cb9d6e6e549ce3"/>
                    <pic:cNvPicPr/>
                  </pic:nvPicPr>
                  <pic:blipFill>
                    <a:blip r:embed="rId26">
                      <a:extLst>
                        <a:ext uri="{28A0092B-C50C-407E-A947-70E740481C1C}">
                          <a14:useLocalDpi xmlns:a14="http://schemas.microsoft.com/office/drawing/2010/main" val="0"/>
                        </a:ext>
                      </a:extLst>
                    </a:blip>
                    <a:srcRect/>
                    <a:stretch>
                      <a:fillRect/>
                    </a:stretch>
                  </pic:blipFill>
                  <pic:spPr>
                    <a:xfrm>
                      <a:off x="0" y="0"/>
                      <a:ext cx="5270500" cy="3479800"/>
                    </a:xfrm>
                    <a:prstGeom prst="rect">
                      <a:avLst/>
                    </a:prstGeom>
                    <a:noFill/>
                    <a:ln>
                      <a:noFill/>
                    </a:ln>
                  </pic:spPr>
                </pic:pic>
              </a:graphicData>
            </a:graphic>
          </wp:inline>
        </w:drawing>
      </w:r>
    </w:p>
    <w:p w:rsidR="00840CB9" w:rsidRDefault="00E31CC8" w:rsidP="00E31CC8">
      <w:pPr>
        <w:shd w:val="clear" w:color="auto" w:fill="FFFFFF"/>
        <w:spacing w:line="300" w:lineRule="auto"/>
        <w:jc w:val="center"/>
        <w:rPr>
          <w:rFonts w:ascii="宋体" w:hAnsi="宋体"/>
          <w:color w:val="000000" w:themeColor="text1"/>
          <w:sz w:val="24"/>
          <w:szCs w:val="24"/>
        </w:rPr>
      </w:pPr>
      <w:r>
        <w:rPr>
          <w:rFonts w:ascii="宋体" w:hAnsi="宋体" w:hint="eastAsia"/>
        </w:rPr>
        <w:t>图</w:t>
      </w:r>
      <w:r>
        <w:rPr>
          <w:rFonts w:ascii="宋体" w:hAnsi="宋体"/>
        </w:rPr>
        <w:t>3-3</w:t>
      </w:r>
    </w:p>
    <w:p w:rsidR="00840CB9" w:rsidRDefault="00E31CC8">
      <w:pPr>
        <w:pStyle w:val="1"/>
        <w:spacing w:line="300" w:lineRule="auto"/>
        <w:rPr>
          <w:rFonts w:ascii="宋体" w:hAnsi="宋体"/>
          <w:color w:val="000000" w:themeColor="text1"/>
          <w:shd w:val="clear" w:color="auto" w:fill="FFFFFF"/>
        </w:rPr>
      </w:pPr>
      <w:bookmarkStart w:id="31" w:name="_Toc534903773"/>
      <w:r>
        <w:rPr>
          <w:rFonts w:ascii="宋体" w:hAnsi="宋体"/>
          <w:color w:val="000000" w:themeColor="text1"/>
          <w:shd w:val="clear" w:color="auto" w:fill="FFFFFF"/>
        </w:rPr>
        <w:t xml:space="preserve">4 </w:t>
      </w:r>
      <w:r>
        <w:rPr>
          <w:rFonts w:ascii="宋体" w:hAnsi="宋体" w:hint="eastAsia"/>
          <w:color w:val="000000" w:themeColor="text1"/>
          <w:shd w:val="clear" w:color="auto" w:fill="FFFFFF"/>
        </w:rPr>
        <w:t>总结与展望</w:t>
      </w:r>
      <w:bookmarkEnd w:id="31"/>
    </w:p>
    <w:p w:rsidR="00840CB9" w:rsidRDefault="00E31CC8">
      <w:pPr>
        <w:spacing w:line="300" w:lineRule="auto"/>
        <w:ind w:firstLineChars="200" w:firstLine="420"/>
        <w:rPr>
          <w:rFonts w:ascii="宋体" w:hAnsi="宋体"/>
          <w:color w:val="000000" w:themeColor="text1"/>
        </w:rPr>
      </w:pPr>
      <w:r>
        <w:rPr>
          <w:rFonts w:ascii="宋体" w:hAnsi="宋体" w:hint="eastAsia"/>
          <w:color w:val="000000" w:themeColor="text1"/>
        </w:rPr>
        <w:t>现如今，科技不断发展，互联网在人们生活中所占的比重越来越大，论坛、微博等社交网站也为人们带来了不小的影响，用户每天都会浏览和创作许多的内容，在互联网上进行沟通和交流。各种平台上的用户生成内容，即评论数据中蕴含着丰富的信息，不仅能帮助用户做出购买决策，也能帮助商家进行产品改善。但网络评论十分灵活，所以需要将大量评论中有用的信息提取出来进行统计，从而得出结论。</w:t>
      </w:r>
    </w:p>
    <w:p w:rsidR="00840CB9" w:rsidRDefault="00E31CC8">
      <w:pPr>
        <w:spacing w:line="300" w:lineRule="auto"/>
        <w:ind w:firstLineChars="200" w:firstLine="420"/>
        <w:rPr>
          <w:rFonts w:ascii="宋体" w:hAnsi="宋体"/>
          <w:color w:val="000000" w:themeColor="text1"/>
        </w:rPr>
      </w:pPr>
      <w:r>
        <w:rPr>
          <w:rFonts w:ascii="宋体" w:hAnsi="宋体" w:hint="eastAsia"/>
          <w:color w:val="000000" w:themeColor="text1"/>
        </w:rPr>
        <w:t>伴随着电子商务的兴起，用户评论挖掘成为近些年来研究的热点，挖掘过程涉及数据挖掘、自然语言处理、信息检索等相关技术知识，但到目前为止，针对中文语料还没有特别成熟高效的挖掘方法，虽然本项目提出的方法在电影评论的情感分析应用方面有一定的成果和进展，但也仍然存在着许多可以改进和优化的地方。首先，中文语言表达方式十分灵活，修辞手法也是多种多样，故而会存在一些看起来没有明显情感特征标志，实际上却蕴含着用户情感信息的评论，对于这种评论，计算机往往无法准确识别，也很难通过固定的语法去推断，所以需要新的策略针对这种评论进行算法的改进；其次，本项目的情感分析方法训练的过程不够细致，之后或许需要更多更优质的训练语料，从而提高训练的质量与效果。最后，本项目的准确率只有</w:t>
      </w:r>
      <w:r>
        <w:rPr>
          <w:rFonts w:ascii="宋体" w:hAnsi="宋体"/>
          <w:color w:val="000000" w:themeColor="text1"/>
        </w:rPr>
        <w:t>78.4%</w:t>
      </w:r>
      <w:r>
        <w:rPr>
          <w:rFonts w:ascii="宋体" w:hAnsi="宋体" w:hint="eastAsia"/>
          <w:color w:val="000000" w:themeColor="text1"/>
        </w:rPr>
        <w:t>左右，还可以对模型进行进一步的优化，减少对标注数据的依赖，从而达到更高的准确率。</w:t>
      </w:r>
    </w:p>
    <w:p w:rsidR="00840CB9" w:rsidRDefault="00E31CC8">
      <w:pPr>
        <w:pStyle w:val="1"/>
        <w:spacing w:line="300" w:lineRule="auto"/>
        <w:rPr>
          <w:rFonts w:ascii="宋体" w:hAnsi="宋体"/>
          <w:color w:val="000000" w:themeColor="text1"/>
          <w:shd w:val="clear" w:color="auto" w:fill="FFFFFF"/>
        </w:rPr>
      </w:pPr>
      <w:bookmarkStart w:id="32" w:name="_Toc534903774"/>
      <w:r>
        <w:rPr>
          <w:rFonts w:ascii="宋体" w:hAnsi="宋体"/>
          <w:color w:val="000000" w:themeColor="text1"/>
          <w:shd w:val="clear" w:color="auto" w:fill="FFFFFF"/>
        </w:rPr>
        <w:t xml:space="preserve">5 </w:t>
      </w:r>
      <w:r>
        <w:rPr>
          <w:rFonts w:ascii="宋体" w:hAnsi="宋体" w:hint="eastAsia"/>
          <w:color w:val="000000" w:themeColor="text1"/>
          <w:shd w:val="clear" w:color="auto" w:fill="FFFFFF"/>
        </w:rPr>
        <w:t>参考文献</w:t>
      </w:r>
      <w:bookmarkEnd w:id="32"/>
    </w:p>
    <w:p w:rsidR="00840CB9" w:rsidRDefault="00E31CC8">
      <w:pPr>
        <w:spacing w:line="300" w:lineRule="auto"/>
        <w:rPr>
          <w:rFonts w:ascii="宋体" w:hAnsi="宋体"/>
          <w:color w:val="000000" w:themeColor="text1"/>
          <w:szCs w:val="21"/>
          <w:shd w:val="clear" w:color="auto" w:fill="FFFFFF"/>
        </w:rPr>
      </w:pPr>
      <w:r>
        <w:rPr>
          <w:rFonts w:ascii="宋体" w:hAnsi="宋体"/>
          <w:color w:val="000000" w:themeColor="text1"/>
          <w:szCs w:val="21"/>
          <w:shd w:val="clear" w:color="auto" w:fill="FFFFFF"/>
        </w:rPr>
        <w:t xml:space="preserve">[1]苏小英,孟环建.基于神经网络的微博情感分析[J].计算机技术与发展,2015, </w:t>
      </w:r>
      <w:r>
        <w:rPr>
          <w:rFonts w:ascii="宋体" w:hAnsi="宋体"/>
          <w:color w:val="000000" w:themeColor="text1"/>
          <w:szCs w:val="21"/>
          <w:shd w:val="clear" w:color="auto" w:fill="FFFFFF"/>
        </w:rPr>
        <w:lastRenderedPageBreak/>
        <w:t>25(12):161-164,168. DOI:10.3969/j.issn.1673-629X.2015.12.036.</w:t>
      </w:r>
    </w:p>
    <w:p w:rsidR="00840CB9" w:rsidRDefault="00E31CC8">
      <w:pPr>
        <w:spacing w:line="300" w:lineRule="auto"/>
        <w:rPr>
          <w:rFonts w:ascii="宋体" w:hAnsi="宋体"/>
          <w:color w:val="000000" w:themeColor="text1"/>
          <w:szCs w:val="21"/>
          <w:shd w:val="clear" w:color="auto" w:fill="FFFFFF"/>
        </w:rPr>
      </w:pPr>
      <w:r>
        <w:rPr>
          <w:rFonts w:ascii="宋体" w:hAnsi="宋体"/>
          <w:color w:val="000000" w:themeColor="text1"/>
          <w:szCs w:val="21"/>
          <w:shd w:val="clear" w:color="auto" w:fill="FFFFFF"/>
        </w:rPr>
        <w:t>[2]刘龙飞,杨亮,张绍武, 等.基于卷积神经网络的微博情感倾向性分析[J].中文信息学报,2015,29(6):159-165. DOI:10.3969/j.issn.1003-0077.2015.06.021.</w:t>
      </w:r>
    </w:p>
    <w:p w:rsidR="00840CB9" w:rsidRDefault="00E31CC8">
      <w:pPr>
        <w:spacing w:line="300" w:lineRule="auto"/>
        <w:rPr>
          <w:rFonts w:ascii="宋体" w:hAnsi="宋体"/>
          <w:color w:val="000000" w:themeColor="text1"/>
          <w:szCs w:val="21"/>
          <w:shd w:val="clear" w:color="auto" w:fill="FFFFFF"/>
        </w:rPr>
      </w:pPr>
      <w:r>
        <w:rPr>
          <w:rFonts w:ascii="宋体" w:hAnsi="宋体"/>
          <w:color w:val="000000" w:themeColor="text1"/>
          <w:szCs w:val="21"/>
          <w:shd w:val="clear" w:color="auto" w:fill="FFFFFF"/>
        </w:rPr>
        <w:t>[3]谢丽星,周明,孙茂松.基于层次结构的多策略中文微博情感分析和特征抽取[J].中文信息学报,2012,26(1):73-83. DOI:10.3969/j.issn.1003-0077.2012.01.011.</w:t>
      </w:r>
    </w:p>
    <w:p w:rsidR="00840CB9" w:rsidRDefault="00E31CC8">
      <w:pPr>
        <w:spacing w:line="300" w:lineRule="auto"/>
        <w:rPr>
          <w:rFonts w:ascii="宋体" w:hAnsi="宋体"/>
          <w:color w:val="000000" w:themeColor="text1"/>
          <w:szCs w:val="21"/>
          <w:shd w:val="clear" w:color="auto" w:fill="FFFFFF"/>
        </w:rPr>
      </w:pPr>
      <w:r>
        <w:rPr>
          <w:rFonts w:ascii="宋体" w:hAnsi="宋体"/>
          <w:color w:val="000000" w:themeColor="text1"/>
          <w:szCs w:val="21"/>
          <w:shd w:val="clear" w:color="auto" w:fill="FFFFFF"/>
        </w:rPr>
        <w:t>[4]王盛玉,曾碧卿,胡翩翩.基于卷积神经网络参数优化的中文情感分析[J].计算机工程,2017,43(8):200-207,214. DOI:10.3969/j.issn.1000-3428.2017.08.034.</w:t>
      </w:r>
    </w:p>
    <w:p w:rsidR="00840CB9" w:rsidRDefault="00E31CC8">
      <w:pPr>
        <w:spacing w:line="300" w:lineRule="auto"/>
        <w:rPr>
          <w:rFonts w:ascii="宋体" w:hAnsi="宋体"/>
          <w:color w:val="000000" w:themeColor="text1"/>
          <w:szCs w:val="21"/>
          <w:shd w:val="clear" w:color="auto" w:fill="FFFFFF"/>
        </w:rPr>
      </w:pPr>
      <w:r>
        <w:rPr>
          <w:rFonts w:ascii="宋体" w:hAnsi="宋体"/>
          <w:color w:val="000000" w:themeColor="text1"/>
          <w:szCs w:val="21"/>
          <w:shd w:val="clear" w:color="auto" w:fill="FFFFFF"/>
        </w:rPr>
        <w:t>[5]来斯惟,徐立恒,陈玉博,刘康,赵军.基于表示学习的中文分词算法探索[J].中文信息学报,2013,27(05):8-14.</w:t>
      </w:r>
    </w:p>
    <w:p w:rsidR="00840CB9" w:rsidRDefault="00E31CC8">
      <w:pPr>
        <w:spacing w:line="300" w:lineRule="auto"/>
        <w:rPr>
          <w:rFonts w:ascii="宋体" w:hAnsi="宋体" w:cs="Times New Roman"/>
          <w:color w:val="000000" w:themeColor="text1"/>
          <w:szCs w:val="21"/>
          <w:shd w:val="clear" w:color="auto" w:fill="FFFFFF"/>
        </w:rPr>
      </w:pPr>
      <w:r>
        <w:rPr>
          <w:rFonts w:ascii="宋体" w:hAnsi="宋体" w:cs="Times New Roman"/>
          <w:color w:val="000000" w:themeColor="text1"/>
          <w:szCs w:val="21"/>
          <w:shd w:val="clear" w:color="auto" w:fill="FFFFFF"/>
        </w:rPr>
        <w:t>[</w:t>
      </w:r>
      <w:proofErr w:type="gramStart"/>
      <w:r>
        <w:rPr>
          <w:rFonts w:ascii="宋体" w:hAnsi="宋体" w:cs="Times New Roman"/>
          <w:color w:val="000000" w:themeColor="text1"/>
          <w:szCs w:val="21"/>
          <w:shd w:val="clear" w:color="auto" w:fill="FFFFFF"/>
        </w:rPr>
        <w:t>6]Chiu</w:t>
      </w:r>
      <w:proofErr w:type="gramEnd"/>
      <w:r>
        <w:rPr>
          <w:rFonts w:ascii="宋体" w:hAnsi="宋体" w:cs="Times New Roman"/>
          <w:color w:val="000000" w:themeColor="text1"/>
          <w:szCs w:val="21"/>
          <w:shd w:val="clear" w:color="auto" w:fill="FFFFFF"/>
        </w:rPr>
        <w:t xml:space="preserve"> J P C, Nichols E, Named Entity Recognition with Bidirectional LSTM-</w:t>
      </w:r>
      <w:r w:rsidR="00050E90">
        <w:rPr>
          <w:rFonts w:ascii="宋体" w:hAnsi="宋体" w:cs="Times New Roman"/>
          <w:color w:val="000000" w:themeColor="text1"/>
          <w:szCs w:val="21"/>
          <w:shd w:val="clear" w:color="auto" w:fill="FFFFFF"/>
        </w:rPr>
        <w:t>CNN</w:t>
      </w:r>
      <w:r>
        <w:rPr>
          <w:rFonts w:ascii="宋体" w:hAnsi="宋体" w:cs="Times New Roman"/>
          <w:color w:val="000000" w:themeColor="text1"/>
          <w:szCs w:val="21"/>
          <w:shd w:val="clear" w:color="auto" w:fill="FFFFFF"/>
        </w:rPr>
        <w:t xml:space="preserve">s[J]. Transactions of the Association for Computational Linguistics,2016(4): 356-370 </w:t>
      </w:r>
    </w:p>
    <w:p w:rsidR="00840CB9" w:rsidRDefault="00E31CC8">
      <w:pPr>
        <w:spacing w:line="300" w:lineRule="auto"/>
        <w:rPr>
          <w:rFonts w:ascii="宋体" w:hAnsi="宋体"/>
          <w:color w:val="000000" w:themeColor="text1"/>
          <w:szCs w:val="21"/>
          <w:shd w:val="clear" w:color="auto" w:fill="FFFFFF"/>
        </w:rPr>
      </w:pPr>
      <w:r>
        <w:rPr>
          <w:rFonts w:ascii="宋体" w:hAnsi="宋体"/>
          <w:color w:val="000000" w:themeColor="text1"/>
          <w:szCs w:val="21"/>
          <w:shd w:val="clear" w:color="auto" w:fill="FFFFFF"/>
        </w:rPr>
        <w:t>[7]孙铁利,刘延吉.中文分词技术的研究现状与困难[J].信息技术,2009,33(07):187-189+192.</w:t>
      </w:r>
    </w:p>
    <w:p w:rsidR="00840CB9" w:rsidRDefault="00E31CC8">
      <w:pPr>
        <w:spacing w:line="300" w:lineRule="auto"/>
        <w:rPr>
          <w:rFonts w:ascii="宋体" w:hAnsi="宋体" w:cs="Times New Roman"/>
          <w:color w:val="000000" w:themeColor="text1"/>
          <w:szCs w:val="21"/>
          <w:shd w:val="clear" w:color="auto" w:fill="FFFFFF"/>
        </w:rPr>
      </w:pPr>
      <w:r>
        <w:rPr>
          <w:rFonts w:ascii="宋体" w:hAnsi="宋体" w:cs="Times New Roman"/>
          <w:color w:val="000000" w:themeColor="text1"/>
          <w:szCs w:val="21"/>
          <w:shd w:val="clear" w:color="auto" w:fill="FFFFFF"/>
        </w:rPr>
        <w:t>[</w:t>
      </w:r>
      <w:proofErr w:type="gramStart"/>
      <w:r>
        <w:rPr>
          <w:rFonts w:ascii="宋体" w:hAnsi="宋体" w:cs="Times New Roman"/>
          <w:color w:val="000000" w:themeColor="text1"/>
          <w:szCs w:val="21"/>
          <w:shd w:val="clear" w:color="auto" w:fill="FFFFFF"/>
        </w:rPr>
        <w:t>8]Wong</w:t>
      </w:r>
      <w:proofErr w:type="gramEnd"/>
      <w:r>
        <w:rPr>
          <w:rFonts w:ascii="宋体" w:hAnsi="宋体" w:cs="Times New Roman"/>
          <w:color w:val="000000" w:themeColor="text1"/>
          <w:szCs w:val="21"/>
          <w:shd w:val="clear" w:color="auto" w:fill="FFFFFF"/>
        </w:rPr>
        <w:t xml:space="preserve"> P , Chan C . Chinese Word Segmentation based on Maximum Matching and Word Binding Force[C]// DBLP, 1996.</w:t>
      </w:r>
    </w:p>
    <w:p w:rsidR="00840CB9" w:rsidRDefault="00E31CC8">
      <w:pPr>
        <w:spacing w:line="300" w:lineRule="auto"/>
        <w:rPr>
          <w:rFonts w:ascii="宋体" w:hAnsi="宋体"/>
          <w:color w:val="000000" w:themeColor="text1"/>
          <w:szCs w:val="21"/>
          <w:shd w:val="clear" w:color="auto" w:fill="FFFFFF"/>
        </w:rPr>
      </w:pPr>
      <w:r>
        <w:rPr>
          <w:rFonts w:ascii="宋体" w:hAnsi="宋体"/>
          <w:color w:val="000000" w:themeColor="text1"/>
          <w:szCs w:val="21"/>
          <w:shd w:val="clear" w:color="auto" w:fill="FFFFFF"/>
        </w:rPr>
        <w:t>[9]曹卫峰. 中文分词关键技术研究[D].南京理工大学,2009.</w:t>
      </w:r>
    </w:p>
    <w:p w:rsidR="00840CB9" w:rsidRDefault="00E31CC8">
      <w:pPr>
        <w:spacing w:line="300" w:lineRule="auto"/>
        <w:rPr>
          <w:rFonts w:ascii="宋体" w:hAnsi="宋体"/>
          <w:color w:val="000000" w:themeColor="text1"/>
          <w:szCs w:val="21"/>
          <w:shd w:val="clear" w:color="auto" w:fill="FFFFFF"/>
        </w:rPr>
      </w:pPr>
      <w:r>
        <w:rPr>
          <w:rFonts w:ascii="宋体" w:hAnsi="宋体"/>
          <w:color w:val="000000" w:themeColor="text1"/>
          <w:szCs w:val="21"/>
          <w:shd w:val="clear" w:color="auto" w:fill="FFFFFF"/>
        </w:rPr>
        <w:t>[10]张启宇,朱玲,张雅萍.中文分词算法研究综述[J].情报探索,2008(11):53-56.</w:t>
      </w:r>
    </w:p>
    <w:p w:rsidR="00840CB9" w:rsidRDefault="00E31CC8">
      <w:pPr>
        <w:spacing w:line="300" w:lineRule="auto"/>
        <w:rPr>
          <w:rFonts w:ascii="宋体" w:hAnsi="宋体"/>
          <w:color w:val="000000" w:themeColor="text1"/>
          <w:szCs w:val="21"/>
          <w:shd w:val="clear" w:color="auto" w:fill="FFFFFF"/>
        </w:rPr>
      </w:pPr>
      <w:r>
        <w:rPr>
          <w:rFonts w:ascii="宋体" w:hAnsi="宋体"/>
          <w:color w:val="000000" w:themeColor="text1"/>
          <w:szCs w:val="21"/>
          <w:shd w:val="clear" w:color="auto" w:fill="FFFFFF"/>
        </w:rPr>
        <w:t>[11]何莘,王琬芜.自然语言检索中的中文分词技术研究进展及应用[J].情报科学,2008(05):787-791.</w:t>
      </w:r>
    </w:p>
    <w:p w:rsidR="00840CB9" w:rsidRDefault="00E31CC8">
      <w:pPr>
        <w:spacing w:line="300" w:lineRule="auto"/>
        <w:rPr>
          <w:rFonts w:ascii="宋体" w:hAnsi="宋体"/>
          <w:color w:val="000000" w:themeColor="text1"/>
          <w:szCs w:val="21"/>
          <w:shd w:val="clear" w:color="auto" w:fill="FFFFFF"/>
        </w:rPr>
      </w:pPr>
      <w:r>
        <w:rPr>
          <w:rFonts w:ascii="宋体" w:hAnsi="宋体"/>
          <w:color w:val="000000" w:themeColor="text1"/>
          <w:szCs w:val="21"/>
          <w:shd w:val="clear" w:color="auto" w:fill="FFFFFF"/>
        </w:rPr>
        <w:t>[12]陶富民,高军,王腾蛟, 等.面向话题的新闻评论的情感特征选取[J].中文信息学报,2010,24(3):37-43. DOI:10.3969/j.issn.1003-0077.2010.03.006.</w:t>
      </w:r>
    </w:p>
    <w:sectPr w:rsidR="00840CB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C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05AD"/>
    <w:rsid w:val="00004E72"/>
    <w:rsid w:val="000227BB"/>
    <w:rsid w:val="00040D4C"/>
    <w:rsid w:val="00050E90"/>
    <w:rsid w:val="00053BC6"/>
    <w:rsid w:val="000557A5"/>
    <w:rsid w:val="0005589D"/>
    <w:rsid w:val="00096AF7"/>
    <w:rsid w:val="000B095D"/>
    <w:rsid w:val="000C3F01"/>
    <w:rsid w:val="000D21E1"/>
    <w:rsid w:val="000D5587"/>
    <w:rsid w:val="000D7D14"/>
    <w:rsid w:val="000F13C1"/>
    <w:rsid w:val="000F2CCE"/>
    <w:rsid w:val="000F74B8"/>
    <w:rsid w:val="000F7D58"/>
    <w:rsid w:val="001170EB"/>
    <w:rsid w:val="001213FC"/>
    <w:rsid w:val="00134920"/>
    <w:rsid w:val="00134D91"/>
    <w:rsid w:val="00134FBB"/>
    <w:rsid w:val="00177A28"/>
    <w:rsid w:val="00182452"/>
    <w:rsid w:val="001913A4"/>
    <w:rsid w:val="001B1A2E"/>
    <w:rsid w:val="001B2A83"/>
    <w:rsid w:val="001C62F4"/>
    <w:rsid w:val="001D7B37"/>
    <w:rsid w:val="001E1EAD"/>
    <w:rsid w:val="001F1B1C"/>
    <w:rsid w:val="001F796B"/>
    <w:rsid w:val="00201BEC"/>
    <w:rsid w:val="00210EF4"/>
    <w:rsid w:val="002506B4"/>
    <w:rsid w:val="00250BC0"/>
    <w:rsid w:val="002836BA"/>
    <w:rsid w:val="00283F2E"/>
    <w:rsid w:val="0028574C"/>
    <w:rsid w:val="00291EEB"/>
    <w:rsid w:val="002A109F"/>
    <w:rsid w:val="002A4E08"/>
    <w:rsid w:val="002F7088"/>
    <w:rsid w:val="003008B3"/>
    <w:rsid w:val="003054DD"/>
    <w:rsid w:val="003069FA"/>
    <w:rsid w:val="00313379"/>
    <w:rsid w:val="00334381"/>
    <w:rsid w:val="003528D0"/>
    <w:rsid w:val="003553EC"/>
    <w:rsid w:val="00363137"/>
    <w:rsid w:val="00365163"/>
    <w:rsid w:val="00384682"/>
    <w:rsid w:val="00392763"/>
    <w:rsid w:val="003A3758"/>
    <w:rsid w:val="003B5397"/>
    <w:rsid w:val="003C4A63"/>
    <w:rsid w:val="003E0CEC"/>
    <w:rsid w:val="003F36AF"/>
    <w:rsid w:val="00405620"/>
    <w:rsid w:val="00417190"/>
    <w:rsid w:val="004275A4"/>
    <w:rsid w:val="00464EBE"/>
    <w:rsid w:val="0046577C"/>
    <w:rsid w:val="004705A8"/>
    <w:rsid w:val="00472E51"/>
    <w:rsid w:val="0047358B"/>
    <w:rsid w:val="00473F07"/>
    <w:rsid w:val="00480936"/>
    <w:rsid w:val="00483EF8"/>
    <w:rsid w:val="00491190"/>
    <w:rsid w:val="00492ED7"/>
    <w:rsid w:val="004A0DF4"/>
    <w:rsid w:val="004A1431"/>
    <w:rsid w:val="004B1429"/>
    <w:rsid w:val="004B3F38"/>
    <w:rsid w:val="004C3BCC"/>
    <w:rsid w:val="004D6284"/>
    <w:rsid w:val="00505CF5"/>
    <w:rsid w:val="005138B6"/>
    <w:rsid w:val="0052758E"/>
    <w:rsid w:val="005351F4"/>
    <w:rsid w:val="005513A1"/>
    <w:rsid w:val="00553DCF"/>
    <w:rsid w:val="00560C9B"/>
    <w:rsid w:val="00566E6E"/>
    <w:rsid w:val="00571AEA"/>
    <w:rsid w:val="00572D5B"/>
    <w:rsid w:val="0057507B"/>
    <w:rsid w:val="00586D8D"/>
    <w:rsid w:val="00597574"/>
    <w:rsid w:val="005B3219"/>
    <w:rsid w:val="005D4685"/>
    <w:rsid w:val="005E1921"/>
    <w:rsid w:val="005E53E1"/>
    <w:rsid w:val="005F4377"/>
    <w:rsid w:val="005F55F0"/>
    <w:rsid w:val="006036E7"/>
    <w:rsid w:val="0060713F"/>
    <w:rsid w:val="00625E65"/>
    <w:rsid w:val="0067306E"/>
    <w:rsid w:val="00685B1F"/>
    <w:rsid w:val="006B281C"/>
    <w:rsid w:val="006C52A9"/>
    <w:rsid w:val="006D188B"/>
    <w:rsid w:val="006D5C77"/>
    <w:rsid w:val="006E2031"/>
    <w:rsid w:val="006E2924"/>
    <w:rsid w:val="0071087D"/>
    <w:rsid w:val="00711AFE"/>
    <w:rsid w:val="0071230B"/>
    <w:rsid w:val="00716488"/>
    <w:rsid w:val="00735764"/>
    <w:rsid w:val="00765999"/>
    <w:rsid w:val="00765AB2"/>
    <w:rsid w:val="00771EE7"/>
    <w:rsid w:val="007737A8"/>
    <w:rsid w:val="00773DDE"/>
    <w:rsid w:val="00791E8A"/>
    <w:rsid w:val="007A6A0D"/>
    <w:rsid w:val="007E2626"/>
    <w:rsid w:val="007F2577"/>
    <w:rsid w:val="00800EF1"/>
    <w:rsid w:val="00807C3D"/>
    <w:rsid w:val="00840CB9"/>
    <w:rsid w:val="00842415"/>
    <w:rsid w:val="0084308D"/>
    <w:rsid w:val="00844897"/>
    <w:rsid w:val="00855BE9"/>
    <w:rsid w:val="00883E00"/>
    <w:rsid w:val="008D1BBA"/>
    <w:rsid w:val="008E18C8"/>
    <w:rsid w:val="008F4E26"/>
    <w:rsid w:val="008F79C2"/>
    <w:rsid w:val="009029D4"/>
    <w:rsid w:val="0092453D"/>
    <w:rsid w:val="00943E6C"/>
    <w:rsid w:val="009522E3"/>
    <w:rsid w:val="009538FA"/>
    <w:rsid w:val="0097128C"/>
    <w:rsid w:val="00980733"/>
    <w:rsid w:val="009854F2"/>
    <w:rsid w:val="0098684E"/>
    <w:rsid w:val="009A01F2"/>
    <w:rsid w:val="009B7B6B"/>
    <w:rsid w:val="009B7CB8"/>
    <w:rsid w:val="009D3440"/>
    <w:rsid w:val="009D7032"/>
    <w:rsid w:val="009D7DED"/>
    <w:rsid w:val="009E66FB"/>
    <w:rsid w:val="009F7028"/>
    <w:rsid w:val="00A405AD"/>
    <w:rsid w:val="00A623EC"/>
    <w:rsid w:val="00A7067F"/>
    <w:rsid w:val="00AA1406"/>
    <w:rsid w:val="00AA72AD"/>
    <w:rsid w:val="00AA7B6F"/>
    <w:rsid w:val="00AD05B7"/>
    <w:rsid w:val="00AD11EC"/>
    <w:rsid w:val="00AD6DCC"/>
    <w:rsid w:val="00AE0038"/>
    <w:rsid w:val="00AF4C50"/>
    <w:rsid w:val="00B113A4"/>
    <w:rsid w:val="00B21B4D"/>
    <w:rsid w:val="00B3154B"/>
    <w:rsid w:val="00B3772E"/>
    <w:rsid w:val="00B434A6"/>
    <w:rsid w:val="00B51BA3"/>
    <w:rsid w:val="00B536C4"/>
    <w:rsid w:val="00B539CB"/>
    <w:rsid w:val="00B62B64"/>
    <w:rsid w:val="00B64876"/>
    <w:rsid w:val="00B83A1C"/>
    <w:rsid w:val="00B97B8B"/>
    <w:rsid w:val="00BA17A6"/>
    <w:rsid w:val="00BA40AF"/>
    <w:rsid w:val="00BC3355"/>
    <w:rsid w:val="00BC7D0F"/>
    <w:rsid w:val="00BD23AB"/>
    <w:rsid w:val="00BD3B9F"/>
    <w:rsid w:val="00BE55AB"/>
    <w:rsid w:val="00BF6E00"/>
    <w:rsid w:val="00C052DD"/>
    <w:rsid w:val="00C66B21"/>
    <w:rsid w:val="00C72C2A"/>
    <w:rsid w:val="00C86D44"/>
    <w:rsid w:val="00C9569E"/>
    <w:rsid w:val="00C979DA"/>
    <w:rsid w:val="00CA207B"/>
    <w:rsid w:val="00CD0EEA"/>
    <w:rsid w:val="00CE18EC"/>
    <w:rsid w:val="00CE1B41"/>
    <w:rsid w:val="00CE6E22"/>
    <w:rsid w:val="00CF56C2"/>
    <w:rsid w:val="00D33069"/>
    <w:rsid w:val="00D50EC6"/>
    <w:rsid w:val="00D605BC"/>
    <w:rsid w:val="00D80899"/>
    <w:rsid w:val="00D862E4"/>
    <w:rsid w:val="00D86FB8"/>
    <w:rsid w:val="00DD3036"/>
    <w:rsid w:val="00DE4C8D"/>
    <w:rsid w:val="00DE515E"/>
    <w:rsid w:val="00DF1487"/>
    <w:rsid w:val="00E0053D"/>
    <w:rsid w:val="00E024FE"/>
    <w:rsid w:val="00E1003D"/>
    <w:rsid w:val="00E100C9"/>
    <w:rsid w:val="00E20CFF"/>
    <w:rsid w:val="00E31CC8"/>
    <w:rsid w:val="00E32BA6"/>
    <w:rsid w:val="00E45E7E"/>
    <w:rsid w:val="00E72732"/>
    <w:rsid w:val="00E87814"/>
    <w:rsid w:val="00EA2150"/>
    <w:rsid w:val="00EA5A29"/>
    <w:rsid w:val="00EC17AF"/>
    <w:rsid w:val="00EF7A8B"/>
    <w:rsid w:val="00F21E20"/>
    <w:rsid w:val="00F36DB2"/>
    <w:rsid w:val="00F405E3"/>
    <w:rsid w:val="00F47180"/>
    <w:rsid w:val="00F530A1"/>
    <w:rsid w:val="00F54797"/>
    <w:rsid w:val="00F55992"/>
    <w:rsid w:val="00F5613B"/>
    <w:rsid w:val="00F56CF3"/>
    <w:rsid w:val="00F61F70"/>
    <w:rsid w:val="00F64F69"/>
    <w:rsid w:val="00F717DD"/>
    <w:rsid w:val="00F74397"/>
    <w:rsid w:val="00FA0A4A"/>
    <w:rsid w:val="00FA58DE"/>
    <w:rsid w:val="00FB0523"/>
    <w:rsid w:val="00FB22CE"/>
    <w:rsid w:val="00FF559B"/>
    <w:rsid w:val="05C41AA7"/>
    <w:rsid w:val="0B95150E"/>
    <w:rsid w:val="276E28B5"/>
    <w:rsid w:val="2C9A546E"/>
    <w:rsid w:val="37066B0A"/>
    <w:rsid w:val="3A2C4875"/>
    <w:rsid w:val="44D34B9F"/>
    <w:rsid w:val="74326E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A0A904D"/>
  <w15:docId w15:val="{A05B5D32-CAEC-FA43-ACD0-AD6E5DEEA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line="360" w:lineRule="auto"/>
      <w:jc w:val="both"/>
    </w:pPr>
    <w:rPr>
      <w:rFonts w:eastAsia="宋体"/>
      <w:kern w:val="2"/>
      <w:sz w:val="21"/>
      <w:szCs w:val="22"/>
    </w:rPr>
  </w:style>
  <w:style w:type="paragraph" w:styleId="1">
    <w:name w:val="heading 1"/>
    <w:basedOn w:val="a"/>
    <w:next w:val="a"/>
    <w:link w:val="10"/>
    <w:uiPriority w:val="9"/>
    <w:qFormat/>
    <w:pPr>
      <w:keepNext/>
      <w:keepLines/>
      <w:spacing w:before="100" w:after="90" w:line="578" w:lineRule="auto"/>
      <w:outlineLvl w:val="0"/>
    </w:pPr>
    <w:rPr>
      <w:b/>
      <w:bCs/>
      <w:kern w:val="44"/>
      <w:sz w:val="28"/>
      <w:szCs w:val="44"/>
    </w:rPr>
  </w:style>
  <w:style w:type="paragraph" w:styleId="2">
    <w:name w:val="heading 2"/>
    <w:basedOn w:val="a"/>
    <w:next w:val="a"/>
    <w:link w:val="20"/>
    <w:uiPriority w:val="9"/>
    <w:unhideWhenUsed/>
    <w:qFormat/>
    <w:pPr>
      <w:keepNext/>
      <w:keepLines/>
      <w:spacing w:before="140" w:after="140" w:line="416" w:lineRule="auto"/>
      <w:outlineLvl w:val="1"/>
    </w:pPr>
    <w:rPr>
      <w:rFonts w:asciiTheme="majorHAnsi" w:hAnsiTheme="majorHAnsi" w:cstheme="majorBidi"/>
      <w:b/>
      <w:bCs/>
      <w:sz w:val="24"/>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24"/>
      <w:szCs w:val="32"/>
    </w:rPr>
  </w:style>
  <w:style w:type="paragraph" w:styleId="5">
    <w:name w:val="heading 5"/>
    <w:basedOn w:val="a"/>
    <w:next w:val="a"/>
    <w:link w:val="50"/>
    <w:uiPriority w:val="9"/>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3">
    <w:name w:val="toc 3"/>
    <w:basedOn w:val="a"/>
    <w:next w:val="a"/>
    <w:uiPriority w:val="39"/>
    <w:unhideWhenUsed/>
    <w:pPr>
      <w:tabs>
        <w:tab w:val="right" w:leader="dot" w:pos="8296"/>
      </w:tabs>
      <w:spacing w:line="240" w:lineRule="auto"/>
      <w:ind w:leftChars="400" w:left="840"/>
    </w:pPr>
  </w:style>
  <w:style w:type="paragraph" w:styleId="a3">
    <w:name w:val="footer"/>
    <w:basedOn w:val="a"/>
    <w:link w:val="a4"/>
    <w:uiPriority w:val="99"/>
    <w:unhideWhenUsed/>
    <w:pPr>
      <w:tabs>
        <w:tab w:val="center" w:pos="4153"/>
        <w:tab w:val="right" w:pos="8306"/>
      </w:tabs>
      <w:snapToGrid w:val="0"/>
      <w:spacing w:line="240" w:lineRule="auto"/>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uiPriority w:val="39"/>
    <w:unhideWhenUsed/>
    <w:pPr>
      <w:tabs>
        <w:tab w:val="right" w:leader="dot" w:pos="8296"/>
      </w:tabs>
      <w:spacing w:line="240" w:lineRule="auto"/>
    </w:pPr>
  </w:style>
  <w:style w:type="paragraph" w:styleId="TOC2">
    <w:name w:val="toc 2"/>
    <w:basedOn w:val="a"/>
    <w:next w:val="a"/>
    <w:uiPriority w:val="39"/>
    <w:unhideWhenUsed/>
    <w:pPr>
      <w:tabs>
        <w:tab w:val="right" w:leader="dot" w:pos="8296"/>
      </w:tabs>
      <w:spacing w:line="240" w:lineRule="auto"/>
      <w:ind w:leftChars="200" w:left="420"/>
    </w:pPr>
  </w:style>
  <w:style w:type="paragraph" w:styleId="a7">
    <w:name w:val="Normal (Web)"/>
    <w:basedOn w:val="a"/>
    <w:qFormat/>
    <w:pPr>
      <w:spacing w:before="100" w:beforeAutospacing="1" w:after="100" w:afterAutospacing="1"/>
      <w:jc w:val="left"/>
    </w:pPr>
    <w:rPr>
      <w:rFonts w:ascii="Calibri" w:hAnsi="Calibri" w:cs="Times New Roman"/>
      <w:kern w:val="0"/>
      <w:sz w:val="24"/>
      <w:szCs w:val="24"/>
    </w:rPr>
  </w:style>
  <w:style w:type="character" w:styleId="a8">
    <w:name w:val="Hyperlink"/>
    <w:basedOn w:val="a0"/>
    <w:uiPriority w:val="99"/>
    <w:unhideWhenUsed/>
    <w:rPr>
      <w:color w:val="0563C1" w:themeColor="hyperlink"/>
      <w:u w:val="single"/>
    </w:rPr>
  </w:style>
  <w:style w:type="table" w:styleId="a9">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Pr>
      <w:rFonts w:eastAsia="宋体"/>
      <w:b/>
      <w:bCs/>
      <w:kern w:val="44"/>
      <w:sz w:val="28"/>
      <w:szCs w:val="44"/>
    </w:rPr>
  </w:style>
  <w:style w:type="character" w:customStyle="1" w:styleId="20">
    <w:name w:val="标题 2 字符"/>
    <w:basedOn w:val="a0"/>
    <w:link w:val="2"/>
    <w:uiPriority w:val="9"/>
    <w:rPr>
      <w:rFonts w:asciiTheme="majorHAnsi" w:eastAsia="宋体" w:hAnsiTheme="majorHAnsi" w:cstheme="majorBidi"/>
      <w:b/>
      <w:bCs/>
      <w:sz w:val="24"/>
      <w:szCs w:val="32"/>
    </w:rPr>
  </w:style>
  <w:style w:type="paragraph" w:styleId="aa">
    <w:name w:val="List Paragraph"/>
    <w:basedOn w:val="a"/>
    <w:uiPriority w:val="34"/>
    <w:qFormat/>
    <w:pPr>
      <w:ind w:firstLineChars="200" w:firstLine="420"/>
    </w:pPr>
    <w:rPr>
      <w:rFonts w:eastAsiaTheme="minorEastAsia"/>
    </w:rPr>
  </w:style>
  <w:style w:type="character" w:customStyle="1" w:styleId="a6">
    <w:name w:val="页眉 字符"/>
    <w:basedOn w:val="a0"/>
    <w:link w:val="a5"/>
    <w:uiPriority w:val="99"/>
    <w:rPr>
      <w:rFonts w:eastAsia="宋体"/>
      <w:sz w:val="18"/>
      <w:szCs w:val="18"/>
    </w:rPr>
  </w:style>
  <w:style w:type="character" w:customStyle="1" w:styleId="a4">
    <w:name w:val="页脚 字符"/>
    <w:basedOn w:val="a0"/>
    <w:link w:val="a3"/>
    <w:uiPriority w:val="99"/>
    <w:rPr>
      <w:rFonts w:eastAsia="宋体"/>
      <w:sz w:val="18"/>
      <w:szCs w:val="18"/>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30">
    <w:name w:val="标题 3 字符"/>
    <w:basedOn w:val="a0"/>
    <w:link w:val="3"/>
    <w:uiPriority w:val="9"/>
    <w:rPr>
      <w:rFonts w:eastAsia="宋体"/>
      <w:b/>
      <w:bCs/>
      <w:sz w:val="24"/>
      <w:szCs w:val="32"/>
    </w:rPr>
  </w:style>
  <w:style w:type="character" w:customStyle="1" w:styleId="50">
    <w:name w:val="标题 5 字符"/>
    <w:basedOn w:val="a0"/>
    <w:link w:val="5"/>
    <w:uiPriority w:val="9"/>
    <w:semiHidden/>
    <w:rPr>
      <w:rFonts w:eastAsia="宋体"/>
      <w:b/>
      <w:bCs/>
      <w:sz w:val="28"/>
      <w:szCs w:val="28"/>
    </w:rPr>
  </w:style>
  <w:style w:type="paragraph" w:customStyle="1" w:styleId="Ab">
    <w:name w:val="正文 A"/>
    <w:pPr>
      <w:widowControl w:val="0"/>
      <w:jc w:val="both"/>
    </w:pPr>
    <w:rPr>
      <w:rFonts w:ascii="Calibri" w:eastAsia="Arial Unicode MS" w:hAnsi="Calibri" w:cs="Arial Unicode MS"/>
      <w:color w:val="000000"/>
      <w:kern w:val="2"/>
      <w:sz w:val="21"/>
      <w:szCs w:val="21"/>
      <w:u w:color="000000"/>
    </w:rPr>
  </w:style>
  <w:style w:type="character" w:styleId="ac">
    <w:name w:val="Placeholder Text"/>
    <w:basedOn w:val="a0"/>
    <w:uiPriority w:val="99"/>
    <w:semiHidden/>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5C85E20-6823-9345-8E24-61C13D2F9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297</TotalTime>
  <Pages>25</Pages>
  <Words>3178</Words>
  <Characters>18121</Characters>
  <Application>Microsoft Office Word</Application>
  <DocSecurity>0</DocSecurity>
  <Lines>151</Lines>
  <Paragraphs>42</Paragraphs>
  <ScaleCrop>false</ScaleCrop>
  <Company/>
  <LinksUpToDate>false</LinksUpToDate>
  <CharactersWithSpaces>21257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琴瑶 王</dc:creator>
  <cp:lastModifiedBy>王柯云</cp:lastModifiedBy>
  <cp:revision>52</cp:revision>
  <dcterms:created xsi:type="dcterms:W3CDTF">2018-12-29T08:53:00Z</dcterms:created>
  <dcterms:modified xsi:type="dcterms:W3CDTF">2019-01-16T05:03:00Z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